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1" w:rsidRDefault="009335F1" w:rsidP="009335F1">
      <w:pPr>
        <w:pStyle w:val="a3"/>
        <w:jc w:val="center"/>
        <w:rPr>
          <w:sz w:val="26"/>
          <w:szCs w:val="26"/>
        </w:rPr>
      </w:pPr>
      <w:r w:rsidRPr="008576C9">
        <w:rPr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9335F1" w:rsidRDefault="009335F1" w:rsidP="009335F1">
      <w:pPr>
        <w:pStyle w:val="a3"/>
        <w:jc w:val="center"/>
        <w:rPr>
          <w:sz w:val="26"/>
          <w:szCs w:val="26"/>
        </w:rPr>
      </w:pPr>
      <w:r w:rsidRPr="008576C9">
        <w:rPr>
          <w:sz w:val="26"/>
          <w:szCs w:val="26"/>
        </w:rPr>
        <w:t xml:space="preserve">детский сад комбинированного вида № </w:t>
      </w:r>
      <w:smartTag w:uri="urn:schemas-microsoft-com:office:smarttags" w:element="metricconverter">
        <w:smartTagPr>
          <w:attr w:name="ProductID" w:val="21 г"/>
        </w:smartTagPr>
        <w:r w:rsidRPr="008576C9">
          <w:rPr>
            <w:sz w:val="26"/>
            <w:szCs w:val="26"/>
          </w:rPr>
          <w:t>21 г</w:t>
        </w:r>
      </w:smartTag>
      <w:proofErr w:type="gramStart"/>
      <w:r>
        <w:rPr>
          <w:sz w:val="26"/>
          <w:szCs w:val="26"/>
        </w:rPr>
        <w:t>.</w:t>
      </w:r>
      <w:r w:rsidRPr="008576C9">
        <w:rPr>
          <w:sz w:val="26"/>
          <w:szCs w:val="26"/>
        </w:rPr>
        <w:t>А</w:t>
      </w:r>
      <w:proofErr w:type="gramEnd"/>
      <w:r w:rsidRPr="008576C9">
        <w:rPr>
          <w:sz w:val="26"/>
          <w:szCs w:val="26"/>
        </w:rPr>
        <w:t xml:space="preserve">мурска </w:t>
      </w:r>
    </w:p>
    <w:p w:rsidR="009335F1" w:rsidRDefault="009335F1" w:rsidP="009335F1">
      <w:pPr>
        <w:pStyle w:val="a3"/>
        <w:jc w:val="center"/>
        <w:rPr>
          <w:sz w:val="26"/>
          <w:szCs w:val="26"/>
        </w:rPr>
      </w:pPr>
      <w:r w:rsidRPr="008576C9">
        <w:rPr>
          <w:sz w:val="26"/>
          <w:szCs w:val="26"/>
        </w:rPr>
        <w:t xml:space="preserve">Амурского муниципального района </w:t>
      </w:r>
    </w:p>
    <w:p w:rsidR="009335F1" w:rsidRDefault="009335F1" w:rsidP="009335F1">
      <w:pPr>
        <w:pStyle w:val="a3"/>
        <w:jc w:val="center"/>
        <w:rPr>
          <w:sz w:val="26"/>
          <w:szCs w:val="26"/>
        </w:rPr>
      </w:pPr>
      <w:r w:rsidRPr="008576C9">
        <w:rPr>
          <w:sz w:val="26"/>
          <w:szCs w:val="26"/>
        </w:rPr>
        <w:t>Хабаровского края</w:t>
      </w:r>
    </w:p>
    <w:p w:rsidR="009335F1" w:rsidRDefault="009335F1" w:rsidP="009335F1">
      <w:pPr>
        <w:pStyle w:val="a3"/>
      </w:pPr>
    </w:p>
    <w:p w:rsidR="009335F1" w:rsidRDefault="009335F1" w:rsidP="009335F1">
      <w:pPr>
        <w:pStyle w:val="a3"/>
        <w:rPr>
          <w:sz w:val="26"/>
          <w:szCs w:val="26"/>
        </w:rPr>
      </w:pPr>
    </w:p>
    <w:p w:rsidR="009335F1" w:rsidRDefault="009335F1" w:rsidP="009335F1">
      <w:pPr>
        <w:pStyle w:val="a3"/>
        <w:rPr>
          <w:sz w:val="26"/>
          <w:szCs w:val="26"/>
        </w:rPr>
      </w:pPr>
    </w:p>
    <w:p w:rsidR="009335F1" w:rsidRDefault="009335F1" w:rsidP="009335F1">
      <w:pPr>
        <w:pStyle w:val="a3"/>
        <w:jc w:val="center"/>
        <w:rPr>
          <w:sz w:val="26"/>
          <w:szCs w:val="26"/>
        </w:rPr>
      </w:pPr>
    </w:p>
    <w:p w:rsidR="009335F1" w:rsidRDefault="009335F1" w:rsidP="009335F1">
      <w:pPr>
        <w:pStyle w:val="a3"/>
        <w:jc w:val="center"/>
        <w:rPr>
          <w:sz w:val="26"/>
          <w:szCs w:val="26"/>
        </w:rPr>
      </w:pPr>
    </w:p>
    <w:p w:rsidR="009335F1" w:rsidRDefault="009335F1" w:rsidP="009335F1">
      <w:pPr>
        <w:pStyle w:val="a3"/>
        <w:jc w:val="center"/>
        <w:rPr>
          <w:sz w:val="26"/>
          <w:szCs w:val="26"/>
        </w:rPr>
      </w:pPr>
    </w:p>
    <w:p w:rsidR="009335F1" w:rsidRDefault="009335F1" w:rsidP="009335F1">
      <w:pPr>
        <w:pStyle w:val="Default"/>
      </w:pPr>
    </w:p>
    <w:p w:rsidR="009335F1" w:rsidRDefault="009335F1" w:rsidP="009335F1">
      <w:pPr>
        <w:pStyle w:val="a3"/>
        <w:jc w:val="center"/>
        <w:rPr>
          <w:b/>
          <w:sz w:val="40"/>
          <w:szCs w:val="40"/>
        </w:rPr>
      </w:pPr>
    </w:p>
    <w:p w:rsidR="009335F1" w:rsidRDefault="009335F1" w:rsidP="009335F1">
      <w:pPr>
        <w:pStyle w:val="a3"/>
        <w:jc w:val="center"/>
        <w:rPr>
          <w:b/>
          <w:sz w:val="40"/>
          <w:szCs w:val="40"/>
        </w:rPr>
      </w:pPr>
    </w:p>
    <w:p w:rsidR="009335F1" w:rsidRPr="006A1E36" w:rsidRDefault="009335F1" w:rsidP="009335F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Аннотация рабочей программы</w:t>
      </w:r>
    </w:p>
    <w:p w:rsidR="009335F1" w:rsidRPr="006A1E36" w:rsidRDefault="009335F1" w:rsidP="009335F1">
      <w:pPr>
        <w:pStyle w:val="a3"/>
        <w:jc w:val="center"/>
        <w:rPr>
          <w:b/>
          <w:szCs w:val="28"/>
        </w:rPr>
      </w:pPr>
      <w:r w:rsidRPr="006A1E36">
        <w:rPr>
          <w:b/>
          <w:szCs w:val="28"/>
        </w:rPr>
        <w:t>совместной деятельности</w:t>
      </w:r>
    </w:p>
    <w:p w:rsidR="009335F1" w:rsidRPr="006A1E36" w:rsidRDefault="009335F1" w:rsidP="009335F1">
      <w:pPr>
        <w:pStyle w:val="a3"/>
        <w:jc w:val="center"/>
        <w:rPr>
          <w:b/>
          <w:szCs w:val="28"/>
        </w:rPr>
      </w:pPr>
      <w:r w:rsidRPr="006A1E36">
        <w:rPr>
          <w:b/>
          <w:szCs w:val="28"/>
        </w:rPr>
        <w:t>педагога с детьми 5 - 6 лет, группа № 4</w:t>
      </w:r>
    </w:p>
    <w:p w:rsidR="009335F1" w:rsidRPr="006A1E36" w:rsidRDefault="009335F1" w:rsidP="009335F1">
      <w:pPr>
        <w:pStyle w:val="a3"/>
        <w:jc w:val="center"/>
        <w:rPr>
          <w:b/>
          <w:sz w:val="16"/>
          <w:szCs w:val="16"/>
        </w:rPr>
      </w:pPr>
    </w:p>
    <w:p w:rsidR="009335F1" w:rsidRPr="006A1E36" w:rsidRDefault="009335F1" w:rsidP="009335F1">
      <w:pPr>
        <w:pStyle w:val="a3"/>
        <w:jc w:val="center"/>
        <w:rPr>
          <w:b/>
          <w:szCs w:val="28"/>
        </w:rPr>
      </w:pPr>
      <w:r w:rsidRPr="006A1E36">
        <w:rPr>
          <w:b/>
          <w:szCs w:val="28"/>
        </w:rPr>
        <w:t>составлена на основе примерной образовательной программы «Детство» под ред. Т.И.Бабаевой, Гогоберидзе, О.В.Солнцевой, 2014</w:t>
      </w:r>
    </w:p>
    <w:p w:rsidR="009335F1" w:rsidRPr="006A1E36" w:rsidRDefault="009335F1" w:rsidP="009335F1">
      <w:pPr>
        <w:pStyle w:val="a3"/>
        <w:jc w:val="center"/>
        <w:rPr>
          <w:b/>
          <w:sz w:val="16"/>
          <w:szCs w:val="16"/>
        </w:rPr>
      </w:pPr>
    </w:p>
    <w:p w:rsidR="009335F1" w:rsidRPr="006A1E36" w:rsidRDefault="009335F1" w:rsidP="009335F1">
      <w:pPr>
        <w:pStyle w:val="a3"/>
        <w:jc w:val="center"/>
        <w:rPr>
          <w:b/>
          <w:szCs w:val="28"/>
        </w:rPr>
      </w:pPr>
      <w:r w:rsidRPr="006A1E36">
        <w:rPr>
          <w:b/>
          <w:szCs w:val="28"/>
        </w:rPr>
        <w:t xml:space="preserve">на </w:t>
      </w:r>
      <w:r>
        <w:rPr>
          <w:b/>
          <w:szCs w:val="28"/>
        </w:rPr>
        <w:t>2018-2019</w:t>
      </w:r>
      <w:r w:rsidRPr="006A1E36">
        <w:rPr>
          <w:b/>
          <w:szCs w:val="28"/>
        </w:rPr>
        <w:t xml:space="preserve"> учебного года</w:t>
      </w:r>
    </w:p>
    <w:p w:rsidR="009335F1" w:rsidRPr="006A1E36" w:rsidRDefault="009335F1" w:rsidP="009335F1">
      <w:pPr>
        <w:pStyle w:val="Default"/>
        <w:rPr>
          <w:b/>
          <w:sz w:val="28"/>
          <w:szCs w:val="28"/>
        </w:rPr>
      </w:pPr>
    </w:p>
    <w:p w:rsidR="009335F1" w:rsidRDefault="009335F1" w:rsidP="009335F1">
      <w:pPr>
        <w:pStyle w:val="a3"/>
        <w:jc w:val="right"/>
        <w:rPr>
          <w:sz w:val="26"/>
          <w:szCs w:val="26"/>
        </w:rPr>
      </w:pPr>
    </w:p>
    <w:p w:rsidR="009335F1" w:rsidRDefault="009335F1" w:rsidP="009335F1">
      <w:pPr>
        <w:pStyle w:val="a3"/>
        <w:jc w:val="right"/>
        <w:rPr>
          <w:sz w:val="26"/>
          <w:szCs w:val="26"/>
        </w:rPr>
      </w:pPr>
    </w:p>
    <w:p w:rsidR="009335F1" w:rsidRDefault="009335F1" w:rsidP="009335F1">
      <w:pPr>
        <w:pStyle w:val="a3"/>
        <w:jc w:val="right"/>
        <w:rPr>
          <w:sz w:val="26"/>
          <w:szCs w:val="26"/>
        </w:rPr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Pr="00687CB1" w:rsidRDefault="009335F1" w:rsidP="009335F1">
      <w:pPr>
        <w:pStyle w:val="a3"/>
        <w:jc w:val="right"/>
      </w:pPr>
      <w:r>
        <w:t>Авторы</w:t>
      </w:r>
      <w:r w:rsidRPr="00687CB1">
        <w:t>:</w:t>
      </w:r>
    </w:p>
    <w:p w:rsidR="009335F1" w:rsidRDefault="009335F1" w:rsidP="009335F1">
      <w:pPr>
        <w:pStyle w:val="a3"/>
        <w:jc w:val="right"/>
      </w:pPr>
      <w:r>
        <w:t>Тужилина Лариса Юрьевна</w:t>
      </w:r>
    </w:p>
    <w:p w:rsidR="009335F1" w:rsidRDefault="009335F1" w:rsidP="009335F1">
      <w:pPr>
        <w:pStyle w:val="a3"/>
        <w:jc w:val="right"/>
      </w:pPr>
      <w:r>
        <w:t>Бородина Евгения Викторовна</w:t>
      </w: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right"/>
      </w:pPr>
    </w:p>
    <w:p w:rsidR="009335F1" w:rsidRDefault="009335F1" w:rsidP="009335F1">
      <w:pPr>
        <w:pStyle w:val="a3"/>
        <w:jc w:val="center"/>
      </w:pPr>
    </w:p>
    <w:p w:rsidR="009335F1" w:rsidRDefault="009335F1" w:rsidP="009335F1">
      <w:pPr>
        <w:pStyle w:val="a3"/>
        <w:jc w:val="center"/>
      </w:pPr>
    </w:p>
    <w:p w:rsidR="009335F1" w:rsidRDefault="009335F1" w:rsidP="009335F1">
      <w:pPr>
        <w:pStyle w:val="a3"/>
        <w:jc w:val="center"/>
      </w:pPr>
    </w:p>
    <w:p w:rsidR="009335F1" w:rsidRDefault="009335F1" w:rsidP="009335F1">
      <w:pPr>
        <w:pStyle w:val="a3"/>
        <w:jc w:val="center"/>
      </w:pPr>
    </w:p>
    <w:p w:rsidR="009335F1" w:rsidRDefault="009335F1" w:rsidP="009335F1">
      <w:pPr>
        <w:pStyle w:val="a3"/>
        <w:jc w:val="center"/>
      </w:pPr>
      <w:r>
        <w:t>г. Амурск</w:t>
      </w:r>
    </w:p>
    <w:p w:rsidR="009335F1" w:rsidRPr="00326AAE" w:rsidRDefault="009335F1" w:rsidP="009335F1">
      <w:pPr>
        <w:pStyle w:val="a3"/>
        <w:jc w:val="center"/>
        <w:rPr>
          <w:b/>
          <w:bCs/>
          <w:i/>
          <w:iCs/>
        </w:rPr>
      </w:pPr>
      <w:r>
        <w:t>2018г.</w:t>
      </w:r>
    </w:p>
    <w:p w:rsidR="00EE5C3D" w:rsidRPr="00432A9A" w:rsidRDefault="00EE5C3D" w:rsidP="00326AAE">
      <w:pPr>
        <w:pStyle w:val="a3"/>
        <w:ind w:firstLine="720"/>
        <w:jc w:val="both"/>
        <w:rPr>
          <w:szCs w:val="28"/>
        </w:rPr>
      </w:pPr>
      <w:r w:rsidRPr="00432A9A">
        <w:rPr>
          <w:szCs w:val="28"/>
        </w:rPr>
        <w:lastRenderedPageBreak/>
        <w:t>Рабочая программа по развитию детей старшей группы №</w:t>
      </w:r>
      <w:r w:rsidR="00326AAE">
        <w:rPr>
          <w:szCs w:val="28"/>
        </w:rPr>
        <w:t xml:space="preserve"> </w:t>
      </w:r>
      <w:r w:rsidRPr="00432A9A">
        <w:rPr>
          <w:szCs w:val="28"/>
        </w:rPr>
        <w:t>4 разработана в соответствии с основной образовательной программой муниципального бюджетного дошкольного образовательного учреждения детский сад комбинированного вида</w:t>
      </w:r>
      <w:r w:rsidRPr="00432A9A">
        <w:rPr>
          <w:szCs w:val="26"/>
          <w:lang w:eastAsia="ru-RU"/>
        </w:rPr>
        <w:t xml:space="preserve"> №21 г. Амурска</w:t>
      </w:r>
      <w:r w:rsidRPr="00432A9A">
        <w:rPr>
          <w:szCs w:val="28"/>
        </w:rPr>
        <w:t>, в соответствии с введением в действие ФГОС дошкольного образования.</w:t>
      </w:r>
    </w:p>
    <w:p w:rsidR="00EE5C3D" w:rsidRPr="00432A9A" w:rsidRDefault="00EE5C3D" w:rsidP="00EE5C3D">
      <w:pPr>
        <w:pStyle w:val="a3"/>
        <w:ind w:firstLine="720"/>
        <w:jc w:val="both"/>
        <w:rPr>
          <w:szCs w:val="28"/>
        </w:rPr>
      </w:pPr>
      <w:r w:rsidRPr="00432A9A">
        <w:rPr>
          <w:szCs w:val="28"/>
        </w:rPr>
        <w:t>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развитию.</w:t>
      </w:r>
    </w:p>
    <w:p w:rsidR="00EE5C3D" w:rsidRDefault="00EE5C3D" w:rsidP="00EE5C3D">
      <w:pPr>
        <w:pStyle w:val="a3"/>
        <w:rPr>
          <w:szCs w:val="28"/>
        </w:rPr>
      </w:pPr>
      <w:r w:rsidRPr="008E6970">
        <w:rPr>
          <w:szCs w:val="28"/>
        </w:rPr>
        <w:t xml:space="preserve">        </w:t>
      </w:r>
      <w:r>
        <w:rPr>
          <w:szCs w:val="28"/>
        </w:rPr>
        <w:t>Программа составлена с учетом</w:t>
      </w:r>
      <w:r w:rsidRPr="008E6970">
        <w:rPr>
          <w:szCs w:val="28"/>
        </w:rPr>
        <w:t xml:space="preserve"> примерной </w:t>
      </w:r>
      <w:r>
        <w:rPr>
          <w:szCs w:val="28"/>
        </w:rPr>
        <w:t xml:space="preserve">образовательной </w:t>
      </w:r>
      <w:r w:rsidRPr="008E6970">
        <w:rPr>
          <w:szCs w:val="28"/>
        </w:rPr>
        <w:t>программы</w:t>
      </w:r>
      <w:r>
        <w:rPr>
          <w:szCs w:val="28"/>
        </w:rPr>
        <w:t xml:space="preserve"> дошкольного образования </w:t>
      </w:r>
      <w:r w:rsidRPr="008E6970">
        <w:rPr>
          <w:szCs w:val="28"/>
        </w:rPr>
        <w:t xml:space="preserve">«Детство», </w:t>
      </w:r>
      <w:r>
        <w:rPr>
          <w:szCs w:val="28"/>
        </w:rPr>
        <w:t xml:space="preserve">под редакцией </w:t>
      </w:r>
      <w:r w:rsidRPr="008E6970">
        <w:rPr>
          <w:lang w:eastAsia="ru-RU"/>
        </w:rPr>
        <w:t xml:space="preserve">Т. И. Бабаевой, А. Г. Гогоберидзе, </w:t>
      </w:r>
      <w:r>
        <w:rPr>
          <w:lang w:eastAsia="ru-RU"/>
        </w:rPr>
        <w:t xml:space="preserve">О. </w:t>
      </w:r>
      <w:r w:rsidRPr="00432A9A">
        <w:t>В. Солнцевой и др. (2014г.), которая обогащается рядом</w:t>
      </w:r>
      <w:r w:rsidRPr="00432A9A">
        <w:rPr>
          <w:szCs w:val="28"/>
        </w:rPr>
        <w:t xml:space="preserve"> парциальных программ:</w:t>
      </w:r>
    </w:p>
    <w:p w:rsidR="00EE5C3D" w:rsidRDefault="00EE5C3D" w:rsidP="00EE5C3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«Как воспитать здорового ребенка» В. Г. Алямовская, 1993г.;</w:t>
      </w:r>
    </w:p>
    <w:p w:rsidR="00EE5C3D" w:rsidRPr="00432A9A" w:rsidRDefault="00EE5C3D" w:rsidP="00EE5C3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«Приобщение детей к истокам русской народной культуры» под ред. О. Л. Князевой, М. Д. Маханевой, 2013г.;</w:t>
      </w:r>
    </w:p>
    <w:p w:rsidR="00EE5C3D" w:rsidRPr="008E6970" w:rsidRDefault="00EE5C3D" w:rsidP="00EE5C3D">
      <w:pPr>
        <w:pStyle w:val="a3"/>
        <w:numPr>
          <w:ilvl w:val="0"/>
          <w:numId w:val="1"/>
        </w:numPr>
        <w:rPr>
          <w:lang w:eastAsia="ru-RU"/>
        </w:rPr>
      </w:pPr>
      <w:r>
        <w:rPr>
          <w:szCs w:val="28"/>
        </w:rPr>
        <w:t>«</w:t>
      </w:r>
      <w:r w:rsidRPr="00432A9A">
        <w:rPr>
          <w:szCs w:val="28"/>
        </w:rPr>
        <w:t>Основы безопас</w:t>
      </w:r>
      <w:r>
        <w:rPr>
          <w:szCs w:val="28"/>
        </w:rPr>
        <w:t xml:space="preserve">ности жизнедеятельности» </w:t>
      </w:r>
      <w:r w:rsidRPr="008E6970">
        <w:rPr>
          <w:szCs w:val="28"/>
        </w:rPr>
        <w:t>Р.Б</w:t>
      </w:r>
      <w:r>
        <w:rPr>
          <w:szCs w:val="28"/>
        </w:rPr>
        <w:t>. Стеркина,</w:t>
      </w:r>
      <w:r w:rsidRPr="008E6970">
        <w:rPr>
          <w:szCs w:val="28"/>
        </w:rPr>
        <w:t xml:space="preserve"> 2004;</w:t>
      </w:r>
    </w:p>
    <w:p w:rsidR="00EE5C3D" w:rsidRDefault="00EE5C3D" w:rsidP="00EE5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 детей с 3-7 лет», 2010г.;</w:t>
      </w:r>
    </w:p>
    <w:p w:rsidR="00EE5C3D" w:rsidRDefault="00EE5C3D" w:rsidP="00EE5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30">
        <w:rPr>
          <w:rFonts w:ascii="Times New Roman" w:hAnsi="Times New Roman" w:cs="Times New Roman"/>
          <w:sz w:val="28"/>
          <w:szCs w:val="28"/>
        </w:rPr>
        <w:t>«Программа музыкального воспитания «Ладушки» под редакцией И. Каплуновой, И. А. Новоскольцевой, 2010г.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C3D" w:rsidRDefault="00EE5C3D" w:rsidP="00EE5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30">
        <w:rPr>
          <w:rFonts w:ascii="Times New Roman" w:hAnsi="Times New Roman" w:cs="Times New Roman"/>
          <w:sz w:val="24"/>
          <w:szCs w:val="28"/>
        </w:rPr>
        <w:t xml:space="preserve"> </w:t>
      </w:r>
      <w:r w:rsidRPr="00D63330">
        <w:rPr>
          <w:rFonts w:ascii="Times New Roman" w:hAnsi="Times New Roman" w:cs="Times New Roman"/>
          <w:sz w:val="28"/>
          <w:szCs w:val="28"/>
        </w:rPr>
        <w:t>«Мы». Н. Кондратьева (Программа экологического воспитания в детском саду)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C3D" w:rsidRDefault="00EE5C3D" w:rsidP="00EE5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30">
        <w:rPr>
          <w:rFonts w:ascii="Times New Roman" w:hAnsi="Times New Roman" w:cs="Times New Roman"/>
          <w:sz w:val="28"/>
          <w:szCs w:val="28"/>
        </w:rPr>
        <w:t xml:space="preserve"> «Программа художественного в</w:t>
      </w:r>
      <w:r>
        <w:rPr>
          <w:rFonts w:ascii="Times New Roman" w:hAnsi="Times New Roman" w:cs="Times New Roman"/>
          <w:sz w:val="28"/>
          <w:szCs w:val="28"/>
        </w:rPr>
        <w:t>осп</w:t>
      </w:r>
      <w:r w:rsidRPr="00D63330">
        <w:rPr>
          <w:rFonts w:ascii="Times New Roman" w:hAnsi="Times New Roman" w:cs="Times New Roman"/>
          <w:sz w:val="28"/>
          <w:szCs w:val="28"/>
        </w:rPr>
        <w:t>итания, обучения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«Цветные ладошки» под редакцией И. А. Лыковой, 2013г</w:t>
      </w:r>
      <w:r w:rsidRPr="000D5315">
        <w:rPr>
          <w:rFonts w:ascii="Times New Roman" w:hAnsi="Times New Roman" w:cs="Times New Roman"/>
          <w:sz w:val="28"/>
          <w:szCs w:val="28"/>
        </w:rPr>
        <w:t>.;</w:t>
      </w:r>
    </w:p>
    <w:p w:rsidR="00EE5C3D" w:rsidRDefault="00EE5C3D" w:rsidP="00EE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315">
        <w:rPr>
          <w:rFonts w:ascii="Times New Roman" w:hAnsi="Times New Roman" w:cs="Times New Roman"/>
          <w:i/>
          <w:sz w:val="28"/>
          <w:szCs w:val="28"/>
        </w:rPr>
        <w:t>Образовательные технологии:</w:t>
      </w:r>
    </w:p>
    <w:p w:rsidR="00EE5C3D" w:rsidRPr="008C1246" w:rsidRDefault="00EE5C3D" w:rsidP="00EE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«Обучение грамоте в детском саду» Л. Е. Журова, 2000г.;</w:t>
      </w:r>
    </w:p>
    <w:p w:rsidR="00EE5C3D" w:rsidRPr="008C1246" w:rsidRDefault="00EE5C3D" w:rsidP="00EE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Используется и ряд инновационных технологий: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Технология проектного обучения,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Технология музейной педагогики;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 (ИКТ);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Технологии детского экспериментирования;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Проблемного обучения;</w:t>
      </w:r>
    </w:p>
    <w:p w:rsidR="00EE5C3D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>Технологии развивающего обучения (ТРИЗ) Г. С. Альтшуллера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C1246">
        <w:rPr>
          <w:rFonts w:ascii="Times New Roman" w:hAnsi="Times New Roman" w:cs="Times New Roman"/>
          <w:sz w:val="28"/>
          <w:szCs w:val="28"/>
        </w:rPr>
        <w:t xml:space="preserve">Игровые технологии: технология развивающих </w:t>
      </w:r>
      <w:r w:rsidRPr="008C1246">
        <w:rPr>
          <w:rFonts w:ascii="Times New Roman" w:hAnsi="Times New Roman" w:cs="Times New Roman"/>
          <w:bCs/>
          <w:iCs/>
          <w:sz w:val="28"/>
          <w:szCs w:val="28"/>
        </w:rPr>
        <w:t>игр Б.П. Никитина, «Сказочные лабиринты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игры» В. В. Воскобовича, Блоки Дьенеша, счетные палочки Кюизенера;</w:t>
      </w:r>
    </w:p>
    <w:p w:rsidR="00EE5C3D" w:rsidRPr="008C1246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Мнемотехника, моделирование;</w:t>
      </w:r>
    </w:p>
    <w:p w:rsidR="00EE5C3D" w:rsidRPr="00F32CA7" w:rsidRDefault="00EE5C3D" w:rsidP="00EE5C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A7">
        <w:rPr>
          <w:rFonts w:ascii="Times New Roman" w:hAnsi="Times New Roman" w:cs="Times New Roman"/>
          <w:sz w:val="28"/>
          <w:szCs w:val="28"/>
        </w:rPr>
        <w:t>Технология «Дошкольник и рукотворный мир» М. В. Крулехт</w:t>
      </w:r>
    </w:p>
    <w:p w:rsidR="00EE5C3D" w:rsidRDefault="00EE5C3D" w:rsidP="00EE5C3D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CA7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технологии:</w:t>
      </w:r>
    </w:p>
    <w:p w:rsidR="00EE5C3D" w:rsidRPr="00F32CA7" w:rsidRDefault="00EE5C3D" w:rsidP="00EE5C3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CA7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здоровья, </w:t>
      </w:r>
      <w:r>
        <w:rPr>
          <w:rFonts w:ascii="Times New Roman" w:hAnsi="Times New Roman" w:cs="Times New Roman"/>
          <w:sz w:val="28"/>
          <w:szCs w:val="28"/>
        </w:rPr>
        <w:t>- технология обучения ЗОЖ.</w:t>
      </w:r>
    </w:p>
    <w:p w:rsidR="00EE5C3D" w:rsidRPr="00952679" w:rsidRDefault="00EE5C3D" w:rsidP="00EE5C3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</w:p>
    <w:p w:rsidR="00EE5C3D" w:rsidRPr="00F32CA7" w:rsidRDefault="00EE5C3D" w:rsidP="00EE5C3D">
      <w:pPr>
        <w:pStyle w:val="a3"/>
        <w:ind w:firstLine="720"/>
        <w:jc w:val="both"/>
        <w:rPr>
          <w:szCs w:val="28"/>
        </w:rPr>
      </w:pPr>
      <w:r w:rsidRPr="00F32CA7">
        <w:rPr>
          <w:szCs w:val="28"/>
        </w:rPr>
        <w:lastRenderedPageBreak/>
        <w:t xml:space="preserve"> Реализуемые программы строятся на принципе личностно-развивающего и гуманистического характера взаимодействия взрослого с детьми.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/>
          <w:bCs/>
          <w:i/>
          <w:iCs/>
          <w:szCs w:val="28"/>
        </w:rPr>
        <w:t xml:space="preserve">          </w:t>
      </w:r>
      <w:r w:rsidRPr="00F32CA7">
        <w:rPr>
          <w:bCs/>
          <w:iCs/>
          <w:szCs w:val="28"/>
        </w:rPr>
        <w:t xml:space="preserve">Данные программы </w:t>
      </w:r>
      <w:proofErr w:type="gramStart"/>
      <w:r w:rsidRPr="00F32CA7">
        <w:rPr>
          <w:bCs/>
          <w:iCs/>
          <w:szCs w:val="28"/>
        </w:rPr>
        <w:t>разработана</w:t>
      </w:r>
      <w:proofErr w:type="gramEnd"/>
      <w:r w:rsidRPr="00F32CA7">
        <w:rPr>
          <w:bCs/>
          <w:iCs/>
          <w:szCs w:val="28"/>
        </w:rPr>
        <w:t xml:space="preserve"> в соответствии со следующими но</w:t>
      </w:r>
      <w:r>
        <w:rPr>
          <w:bCs/>
          <w:iCs/>
          <w:szCs w:val="28"/>
        </w:rPr>
        <w:t xml:space="preserve">рмативно-правовыми </w:t>
      </w:r>
      <w:r w:rsidRPr="00F32CA7">
        <w:rPr>
          <w:bCs/>
          <w:iCs/>
          <w:szCs w:val="28"/>
        </w:rPr>
        <w:t xml:space="preserve"> документами: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Cs/>
          <w:iCs/>
          <w:szCs w:val="28"/>
        </w:rPr>
        <w:tab/>
        <w:t>- Конституция РФ, ст.43, 72;</w:t>
      </w:r>
    </w:p>
    <w:p w:rsidR="00EE5C3D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Cs/>
          <w:iCs/>
          <w:szCs w:val="28"/>
        </w:rPr>
        <w:tab/>
        <w:t>- Конвенция о правах ребенка (1989 г.);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- Федерального</w:t>
      </w:r>
      <w:r w:rsidRPr="00F32CA7">
        <w:rPr>
          <w:bCs/>
          <w:iCs/>
          <w:szCs w:val="28"/>
        </w:rPr>
        <w:t xml:space="preserve"> закон</w:t>
      </w:r>
      <w:r>
        <w:rPr>
          <w:bCs/>
          <w:iCs/>
          <w:szCs w:val="28"/>
        </w:rPr>
        <w:t>а</w:t>
      </w:r>
      <w:r w:rsidRPr="00F32CA7">
        <w:rPr>
          <w:bCs/>
          <w:iCs/>
          <w:szCs w:val="28"/>
        </w:rPr>
        <w:t xml:space="preserve"> «Об образовании в Российской Федерации»; от 29.12.2012 </w:t>
      </w:r>
      <w:r>
        <w:rPr>
          <w:bCs/>
          <w:iCs/>
          <w:szCs w:val="28"/>
        </w:rPr>
        <w:t xml:space="preserve"> № 273</w:t>
      </w:r>
      <w:r w:rsidRPr="00F32CA7">
        <w:rPr>
          <w:bCs/>
          <w:iCs/>
          <w:szCs w:val="28"/>
        </w:rPr>
        <w:t>-ФЗ</w:t>
      </w:r>
      <w:r>
        <w:rPr>
          <w:bCs/>
          <w:iCs/>
          <w:szCs w:val="28"/>
        </w:rPr>
        <w:t>;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Cs/>
          <w:iCs/>
          <w:szCs w:val="28"/>
        </w:rPr>
        <w:tab/>
        <w:t>- Постановление от 15.05.2013 № 26  "Санитарно- эпидемиологические тр</w:t>
      </w:r>
      <w:r>
        <w:rPr>
          <w:bCs/>
          <w:iCs/>
          <w:szCs w:val="28"/>
        </w:rPr>
        <w:t>ебования к устройству содержания</w:t>
      </w:r>
      <w:r w:rsidRPr="00F32CA7">
        <w:rPr>
          <w:bCs/>
          <w:iCs/>
          <w:szCs w:val="28"/>
        </w:rPr>
        <w:t xml:space="preserve"> и организац</w:t>
      </w:r>
      <w:r>
        <w:rPr>
          <w:bCs/>
          <w:iCs/>
          <w:szCs w:val="28"/>
        </w:rPr>
        <w:t>ии режима работы дошкольных образовательных организаций»</w:t>
      </w:r>
      <w:r w:rsidRPr="00F32CA7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(«Об ут</w:t>
      </w:r>
      <w:r>
        <w:rPr>
          <w:bCs/>
          <w:iCs/>
          <w:szCs w:val="28"/>
        </w:rPr>
        <w:softHyphen/>
        <w:t>верждении САН</w:t>
      </w:r>
      <w:r w:rsidRPr="00F32CA7">
        <w:rPr>
          <w:bCs/>
          <w:iCs/>
          <w:szCs w:val="28"/>
        </w:rPr>
        <w:t>П</w:t>
      </w:r>
      <w:r>
        <w:rPr>
          <w:bCs/>
          <w:iCs/>
          <w:szCs w:val="28"/>
        </w:rPr>
        <w:t>И</w:t>
      </w:r>
      <w:r w:rsidRPr="00F32CA7">
        <w:rPr>
          <w:bCs/>
          <w:iCs/>
          <w:szCs w:val="28"/>
        </w:rPr>
        <w:t>Н 2.4.1.3049-13</w:t>
      </w:r>
      <w:r>
        <w:rPr>
          <w:bCs/>
          <w:iCs/>
          <w:szCs w:val="28"/>
        </w:rPr>
        <w:t>)</w:t>
      </w:r>
      <w:r w:rsidRPr="00F32CA7">
        <w:rPr>
          <w:bCs/>
          <w:iCs/>
          <w:szCs w:val="28"/>
        </w:rPr>
        <w:t>;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- Основной образовательной программы муниципального бюджетного дошкольного образовательного учреждения детский сад комбинированного вида №21 г. Амурска</w:t>
      </w:r>
      <w:r w:rsidRPr="00F32CA7">
        <w:rPr>
          <w:bCs/>
          <w:iCs/>
          <w:szCs w:val="28"/>
        </w:rPr>
        <w:t>;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Cs/>
          <w:iCs/>
          <w:szCs w:val="28"/>
        </w:rPr>
        <w:tab/>
        <w:t>- Приказ Мин</w:t>
      </w:r>
      <w:r>
        <w:rPr>
          <w:bCs/>
          <w:iCs/>
          <w:szCs w:val="28"/>
        </w:rPr>
        <w:t xml:space="preserve">истерства </w:t>
      </w:r>
      <w:r w:rsidRPr="00F32CA7">
        <w:rPr>
          <w:bCs/>
          <w:iCs/>
          <w:szCs w:val="28"/>
        </w:rPr>
        <w:t>обр</w:t>
      </w:r>
      <w:r>
        <w:rPr>
          <w:bCs/>
          <w:iCs/>
          <w:szCs w:val="28"/>
        </w:rPr>
        <w:t xml:space="preserve">азования и науки РФ </w:t>
      </w:r>
      <w:r w:rsidRPr="00F32CA7">
        <w:rPr>
          <w:bCs/>
          <w:iCs/>
          <w:szCs w:val="28"/>
        </w:rPr>
        <w:t>от 30.</w:t>
      </w:r>
      <w:r>
        <w:rPr>
          <w:bCs/>
          <w:iCs/>
          <w:szCs w:val="28"/>
        </w:rPr>
        <w:t>08.2013 № 1014 «Об утверждении п</w:t>
      </w:r>
      <w:r w:rsidRPr="00F32CA7">
        <w:rPr>
          <w:bCs/>
          <w:iCs/>
          <w:szCs w:val="28"/>
        </w:rPr>
        <w:t>орядка организации и осу</w:t>
      </w:r>
      <w:r w:rsidRPr="00F32CA7">
        <w:rPr>
          <w:bCs/>
          <w:iCs/>
          <w:szCs w:val="28"/>
        </w:rPr>
        <w:softHyphen/>
        <w:t>ществления образовательной деятельности по основным общеобразовательным програм</w:t>
      </w:r>
      <w:r>
        <w:rPr>
          <w:bCs/>
          <w:iCs/>
          <w:szCs w:val="28"/>
        </w:rPr>
        <w:t xml:space="preserve">мам </w:t>
      </w:r>
      <w:r w:rsidRPr="00F32CA7">
        <w:rPr>
          <w:bCs/>
          <w:iCs/>
          <w:szCs w:val="28"/>
        </w:rPr>
        <w:t xml:space="preserve"> дошкольного образования»;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Cs/>
          <w:iCs/>
          <w:szCs w:val="28"/>
        </w:rPr>
        <w:tab/>
        <w:t>- Приказ Мин</w:t>
      </w:r>
      <w:r>
        <w:rPr>
          <w:bCs/>
          <w:iCs/>
          <w:szCs w:val="28"/>
        </w:rPr>
        <w:t xml:space="preserve">истерства </w:t>
      </w:r>
      <w:r w:rsidRPr="00F32CA7">
        <w:rPr>
          <w:bCs/>
          <w:iCs/>
          <w:szCs w:val="28"/>
        </w:rPr>
        <w:t>обр</w:t>
      </w:r>
      <w:r>
        <w:rPr>
          <w:bCs/>
          <w:iCs/>
          <w:szCs w:val="28"/>
        </w:rPr>
        <w:t>азования и науки РФ</w:t>
      </w:r>
      <w:r w:rsidRPr="00F32CA7">
        <w:rPr>
          <w:bCs/>
          <w:iCs/>
          <w:szCs w:val="28"/>
        </w:rPr>
        <w:t xml:space="preserve"> от 17.</w:t>
      </w:r>
      <w:r>
        <w:rPr>
          <w:bCs/>
          <w:iCs/>
          <w:szCs w:val="28"/>
        </w:rPr>
        <w:t>10.2013 № 1155 «Об утверждении ф</w:t>
      </w:r>
      <w:r w:rsidRPr="00F32CA7">
        <w:rPr>
          <w:bCs/>
          <w:iCs/>
          <w:szCs w:val="28"/>
        </w:rPr>
        <w:t>едерального государствен</w:t>
      </w:r>
      <w:r w:rsidRPr="00F32CA7">
        <w:rPr>
          <w:bCs/>
          <w:iCs/>
          <w:szCs w:val="28"/>
        </w:rPr>
        <w:softHyphen/>
        <w:t>ного образовательного стандарта дошкольного образования»;</w:t>
      </w:r>
    </w:p>
    <w:p w:rsidR="00EE5C3D" w:rsidRPr="00F32CA7" w:rsidRDefault="00EE5C3D" w:rsidP="00EE5C3D">
      <w:pPr>
        <w:pStyle w:val="a3"/>
        <w:jc w:val="both"/>
        <w:rPr>
          <w:bCs/>
          <w:iCs/>
          <w:szCs w:val="28"/>
        </w:rPr>
      </w:pPr>
      <w:r w:rsidRPr="00F32CA7">
        <w:rPr>
          <w:bCs/>
          <w:iCs/>
          <w:szCs w:val="28"/>
        </w:rPr>
        <w:tab/>
        <w:t xml:space="preserve">- </w:t>
      </w:r>
      <w:r>
        <w:rPr>
          <w:bCs/>
          <w:iCs/>
          <w:szCs w:val="28"/>
        </w:rPr>
        <w:t>Действующего Устава МБДОУ №21 г. Амурска</w:t>
      </w:r>
      <w:r w:rsidRPr="00F32CA7">
        <w:rPr>
          <w:bCs/>
          <w:iCs/>
          <w:szCs w:val="28"/>
        </w:rPr>
        <w:t>.</w:t>
      </w:r>
    </w:p>
    <w:p w:rsidR="00EE5C3D" w:rsidRPr="00F32CA7" w:rsidRDefault="00EE5C3D" w:rsidP="00EE5C3D">
      <w:pPr>
        <w:pStyle w:val="a3"/>
        <w:ind w:firstLine="708"/>
        <w:jc w:val="both"/>
        <w:rPr>
          <w:szCs w:val="28"/>
        </w:rPr>
      </w:pPr>
    </w:p>
    <w:p w:rsidR="00EE5C3D" w:rsidRPr="00014161" w:rsidRDefault="00EE5C3D" w:rsidP="00EE5C3D">
      <w:pPr>
        <w:pStyle w:val="a3"/>
        <w:jc w:val="both"/>
        <w:rPr>
          <w:b/>
          <w:sz w:val="24"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24"/>
          <w:szCs w:val="28"/>
        </w:rPr>
        <w:t xml:space="preserve">         </w:t>
      </w:r>
      <w:r>
        <w:rPr>
          <w:sz w:val="24"/>
        </w:rPr>
        <w:t xml:space="preserve">  </w:t>
      </w:r>
      <w:r w:rsidRPr="00014161">
        <w:t>Рабочая программа определяет содержание и организацию воспитательно-образовательной деятельности для детей старшей группы</w:t>
      </w:r>
      <w:r>
        <w:t xml:space="preserve"> №4. Основными  участниками реализации программы являются дети старшей группы, родители (законные представители), педагоги. </w:t>
      </w:r>
    </w:p>
    <w:p w:rsidR="00EE5C3D" w:rsidRDefault="00EE5C3D" w:rsidP="00EE5C3D">
      <w:pPr>
        <w:pStyle w:val="a3"/>
        <w:jc w:val="both"/>
        <w:rPr>
          <w:b/>
          <w:sz w:val="24"/>
          <w:szCs w:val="28"/>
        </w:rPr>
      </w:pPr>
    </w:p>
    <w:p w:rsidR="00EE5C3D" w:rsidRDefault="00EE5C3D" w:rsidP="00EE5C3D">
      <w:pPr>
        <w:pStyle w:val="a3"/>
      </w:pPr>
    </w:p>
    <w:p w:rsidR="00EE5C3D" w:rsidRPr="00014161" w:rsidRDefault="00EE5C3D" w:rsidP="00EE5C3D">
      <w:pPr>
        <w:pStyle w:val="a3"/>
      </w:pPr>
      <w:r>
        <w:t xml:space="preserve">           </w:t>
      </w:r>
      <w:r w:rsidRPr="00920293">
        <w:rPr>
          <w:bCs/>
          <w:i/>
        </w:rPr>
        <w:t>Цель рабочей программы</w:t>
      </w:r>
      <w:r w:rsidRPr="00014161">
        <w:rPr>
          <w:b/>
          <w:bCs/>
        </w:rPr>
        <w:t xml:space="preserve"> </w:t>
      </w:r>
      <w:r w:rsidRPr="00014161">
        <w:t xml:space="preserve">–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EE5C3D" w:rsidRPr="00920293" w:rsidRDefault="00EE5C3D" w:rsidP="00EE5C3D">
      <w:pPr>
        <w:pStyle w:val="a3"/>
        <w:rPr>
          <w:i/>
        </w:rPr>
      </w:pPr>
      <w:r w:rsidRPr="00920293">
        <w:t xml:space="preserve">          </w:t>
      </w:r>
      <w:r w:rsidRPr="00920293">
        <w:rPr>
          <w:i/>
        </w:rPr>
        <w:t>Задачи рабочей программы:</w:t>
      </w:r>
    </w:p>
    <w:p w:rsidR="00EE5C3D" w:rsidRPr="00F94A5F" w:rsidRDefault="00EE5C3D" w:rsidP="00EE5C3D">
      <w:pPr>
        <w:pStyle w:val="a3"/>
        <w:rPr>
          <w:b/>
          <w:i/>
        </w:rPr>
      </w:pPr>
      <w:r w:rsidRPr="00F94A5F">
        <w:t xml:space="preserve">‒ укрепление физического и психического здоровья ребенка, формирование основ его двигательной и гигиенической культуры; </w:t>
      </w:r>
    </w:p>
    <w:p w:rsidR="00EE5C3D" w:rsidRPr="00F94A5F" w:rsidRDefault="00EE5C3D" w:rsidP="00EE5C3D">
      <w:pPr>
        <w:pStyle w:val="a3"/>
      </w:pPr>
      <w:r w:rsidRPr="00F94A5F">
        <w:t xml:space="preserve">‒ целостное развитие ребенка как субъекта посильных дошкольнику видов деятельности; </w:t>
      </w:r>
    </w:p>
    <w:p w:rsidR="00EE5C3D" w:rsidRPr="00F94A5F" w:rsidRDefault="00EE5C3D" w:rsidP="00EE5C3D">
      <w:pPr>
        <w:pStyle w:val="a3"/>
      </w:pPr>
      <w:r w:rsidRPr="00F94A5F">
        <w:lastRenderedPageBreak/>
        <w:t xml:space="preserve">‒ 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EE5C3D" w:rsidRPr="00F94A5F" w:rsidRDefault="00EE5C3D" w:rsidP="00EE5C3D">
      <w:pPr>
        <w:pStyle w:val="a3"/>
      </w:pPr>
      <w:r w:rsidRPr="00F94A5F">
        <w:t xml:space="preserve">‒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EE5C3D" w:rsidRPr="00F94A5F" w:rsidRDefault="00EE5C3D" w:rsidP="00EE5C3D">
      <w:pPr>
        <w:pStyle w:val="a3"/>
      </w:pPr>
      <w:r w:rsidRPr="00F94A5F">
        <w:t xml:space="preserve">‒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EE5C3D" w:rsidRPr="00F94A5F" w:rsidRDefault="00EE5C3D" w:rsidP="00EE5C3D">
      <w:pPr>
        <w:pStyle w:val="a3"/>
      </w:pPr>
      <w:r w:rsidRPr="00F94A5F">
        <w:t xml:space="preserve">‒ пробуждение творческой активности и воображения ребенка, желания включаться в творческую деятельность; </w:t>
      </w:r>
    </w:p>
    <w:p w:rsidR="00EE5C3D" w:rsidRPr="00F94A5F" w:rsidRDefault="00EE5C3D" w:rsidP="00EE5C3D">
      <w:pPr>
        <w:pStyle w:val="a3"/>
      </w:pPr>
      <w:r w:rsidRPr="00F94A5F">
        <w:t xml:space="preserve">‒ 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EE5C3D" w:rsidRPr="00F94A5F" w:rsidRDefault="00EE5C3D" w:rsidP="00EE5C3D">
      <w:pPr>
        <w:pStyle w:val="a3"/>
      </w:pPr>
      <w:r w:rsidRPr="00F94A5F">
        <w:t xml:space="preserve">‒ приобщение ребенка к культуре своей страны и воспитание уважения к другим народам и культурам; </w:t>
      </w:r>
    </w:p>
    <w:p w:rsidR="00EE5C3D" w:rsidRPr="00F94A5F" w:rsidRDefault="00EE5C3D" w:rsidP="00EE5C3D">
      <w:pPr>
        <w:pStyle w:val="a3"/>
      </w:pPr>
      <w:r w:rsidRPr="00F94A5F">
        <w:t xml:space="preserve">‒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93643B" w:rsidRDefault="00EE5C3D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32"/>
          <w:lang w:eastAsia="en-US"/>
        </w:rPr>
        <w:t xml:space="preserve">          </w:t>
      </w:r>
      <w:r w:rsidRPr="00EE5C3D">
        <w:rPr>
          <w:rFonts w:ascii="Times New Roman" w:hAnsi="Times New Roman" w:cs="Times New Roman"/>
          <w:sz w:val="28"/>
        </w:rPr>
        <w:t xml:space="preserve">Срок реализации </w:t>
      </w:r>
      <w:r w:rsidR="009335F1">
        <w:rPr>
          <w:rFonts w:ascii="Times New Roman" w:hAnsi="Times New Roman" w:cs="Times New Roman"/>
          <w:sz w:val="28"/>
        </w:rPr>
        <w:t xml:space="preserve">Программы 1 год 2018-2019 </w:t>
      </w:r>
      <w:proofErr w:type="spellStart"/>
      <w:r w:rsidR="009335F1">
        <w:rPr>
          <w:rFonts w:ascii="Times New Roman" w:hAnsi="Times New Roman" w:cs="Times New Roman"/>
          <w:sz w:val="28"/>
        </w:rPr>
        <w:t>уч</w:t>
      </w:r>
      <w:proofErr w:type="gramStart"/>
      <w:r w:rsidR="009335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 w:rsidR="007A79F9">
        <w:rPr>
          <w:rFonts w:ascii="Times New Roman" w:hAnsi="Times New Roman" w:cs="Times New Roman"/>
          <w:sz w:val="28"/>
        </w:rPr>
        <w:t xml:space="preserve"> </w:t>
      </w:r>
    </w:p>
    <w:p w:rsidR="007A79F9" w:rsidRPr="007A79F9" w:rsidRDefault="007A79F9" w:rsidP="007A79F9">
      <w:pPr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79F9">
        <w:rPr>
          <w:rFonts w:ascii="Times New Roman" w:eastAsia="Times New Roman" w:hAnsi="Times New Roman" w:cs="Times New Roman"/>
          <w:iCs/>
          <w:sz w:val="28"/>
          <w:szCs w:val="28"/>
        </w:rPr>
        <w:t>Особенности организации образовательного процесса в группе.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9147C7">
        <w:rPr>
          <w:b/>
          <w:sz w:val="28"/>
          <w:szCs w:val="28"/>
        </w:rPr>
        <w:t xml:space="preserve">1) </w:t>
      </w:r>
      <w:r w:rsidRPr="009147C7">
        <w:rPr>
          <w:b/>
          <w:i/>
          <w:iCs/>
          <w:sz w:val="28"/>
          <w:szCs w:val="28"/>
        </w:rPr>
        <w:t>Социально-коммуникативное развитие</w:t>
      </w:r>
      <w:r w:rsidRPr="00995A77">
        <w:rPr>
          <w:sz w:val="28"/>
          <w:szCs w:val="28"/>
        </w:rPr>
        <w:t xml:space="preserve"> – Формы образовательной деятельности: </w:t>
      </w:r>
      <w:proofErr w:type="gramStart"/>
      <w:r w:rsidRPr="00995A77">
        <w:rPr>
          <w:sz w:val="28"/>
          <w:szCs w:val="28"/>
        </w:rPr>
        <w:t>ОБЖ, игровые про</w:t>
      </w:r>
      <w:r>
        <w:rPr>
          <w:sz w:val="28"/>
          <w:szCs w:val="28"/>
        </w:rPr>
        <w:t>блемные ситуации, беседы, викторины, с</w:t>
      </w:r>
      <w:r w:rsidRPr="00995A77">
        <w:rPr>
          <w:sz w:val="28"/>
          <w:szCs w:val="28"/>
        </w:rPr>
        <w:t>амообслуживание и элементарный бытовой труд</w:t>
      </w:r>
      <w:r>
        <w:rPr>
          <w:sz w:val="28"/>
          <w:szCs w:val="28"/>
        </w:rPr>
        <w:t xml:space="preserve"> (</w:t>
      </w:r>
      <w:r w:rsidRPr="00995A77">
        <w:rPr>
          <w:sz w:val="28"/>
          <w:szCs w:val="28"/>
        </w:rPr>
        <w:t xml:space="preserve">поручения, </w:t>
      </w:r>
      <w:r>
        <w:rPr>
          <w:sz w:val="28"/>
          <w:szCs w:val="28"/>
        </w:rPr>
        <w:t>дежурство, игры, беседы, хозяйственно-бытовой труд.</w:t>
      </w:r>
      <w:proofErr w:type="gramEnd"/>
      <w:r w:rsidRPr="00995A77">
        <w:rPr>
          <w:sz w:val="28"/>
          <w:szCs w:val="28"/>
        </w:rPr>
        <w:t xml:space="preserve"> Игровая деятельность - Формы</w:t>
      </w:r>
      <w:r>
        <w:rPr>
          <w:sz w:val="28"/>
          <w:szCs w:val="28"/>
        </w:rPr>
        <w:t xml:space="preserve"> образовательной деятельности: с</w:t>
      </w:r>
      <w:r w:rsidRPr="00995A77">
        <w:rPr>
          <w:sz w:val="28"/>
          <w:szCs w:val="28"/>
        </w:rPr>
        <w:t>южетно-ролевые, дидактические и</w:t>
      </w:r>
      <w:r>
        <w:rPr>
          <w:sz w:val="28"/>
          <w:szCs w:val="28"/>
        </w:rPr>
        <w:t xml:space="preserve"> др. 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9147C7">
        <w:rPr>
          <w:b/>
          <w:sz w:val="28"/>
          <w:szCs w:val="28"/>
        </w:rPr>
        <w:t xml:space="preserve">2) </w:t>
      </w:r>
      <w:r w:rsidRPr="009147C7">
        <w:rPr>
          <w:b/>
          <w:i/>
          <w:iCs/>
          <w:sz w:val="28"/>
          <w:szCs w:val="28"/>
        </w:rPr>
        <w:t>Познавательное развитие</w:t>
      </w:r>
      <w:r w:rsidRPr="00995A77">
        <w:rPr>
          <w:i/>
          <w:iCs/>
          <w:sz w:val="28"/>
          <w:szCs w:val="28"/>
        </w:rPr>
        <w:t xml:space="preserve"> </w:t>
      </w:r>
      <w:r w:rsidRPr="00995A77">
        <w:rPr>
          <w:sz w:val="28"/>
          <w:szCs w:val="28"/>
        </w:rPr>
        <w:t>– а) Познавательно-исследовательская деятельность - Формы</w:t>
      </w:r>
      <w:r>
        <w:rPr>
          <w:sz w:val="28"/>
          <w:szCs w:val="28"/>
        </w:rPr>
        <w:t xml:space="preserve"> образовательной деятельности: Р</w:t>
      </w:r>
      <w:r w:rsidRPr="00995A77">
        <w:rPr>
          <w:sz w:val="28"/>
          <w:szCs w:val="28"/>
        </w:rPr>
        <w:t xml:space="preserve">ЭМП, беседы, дидактические игры, рассматривание картин и иллюстраций, коллекционирование, реализация проектов, викторины. 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9147C7">
        <w:rPr>
          <w:b/>
          <w:sz w:val="28"/>
          <w:szCs w:val="28"/>
        </w:rPr>
        <w:t xml:space="preserve">3) </w:t>
      </w:r>
      <w:r w:rsidRPr="009147C7">
        <w:rPr>
          <w:b/>
          <w:i/>
          <w:iCs/>
          <w:sz w:val="28"/>
          <w:szCs w:val="28"/>
        </w:rPr>
        <w:t>Речевое развитие</w:t>
      </w:r>
      <w:r w:rsidRPr="00995A77">
        <w:rPr>
          <w:sz w:val="28"/>
          <w:szCs w:val="28"/>
        </w:rPr>
        <w:t xml:space="preserve"> – Развитие речи - Формы образовательной деятельности: Беседы, викторины, дидактические игры, расс</w:t>
      </w:r>
      <w:r>
        <w:rPr>
          <w:sz w:val="28"/>
          <w:szCs w:val="28"/>
        </w:rPr>
        <w:t>матривание картин и иллюстраций.</w:t>
      </w:r>
      <w:r w:rsidRPr="00995A77">
        <w:rPr>
          <w:sz w:val="28"/>
          <w:szCs w:val="28"/>
        </w:rPr>
        <w:t xml:space="preserve"> 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9147C7">
        <w:rPr>
          <w:b/>
          <w:sz w:val="28"/>
          <w:szCs w:val="28"/>
        </w:rPr>
        <w:t xml:space="preserve">4) </w:t>
      </w:r>
      <w:r w:rsidRPr="009147C7">
        <w:rPr>
          <w:b/>
          <w:i/>
          <w:iCs/>
          <w:sz w:val="28"/>
          <w:szCs w:val="28"/>
        </w:rPr>
        <w:t>Художественно-эстетическое развитие</w:t>
      </w:r>
      <w:r w:rsidRPr="00995A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995A77">
        <w:rPr>
          <w:sz w:val="28"/>
          <w:szCs w:val="28"/>
        </w:rPr>
        <w:t xml:space="preserve">а) изобразительная деятельность - Формы образовательной деятельности: рисование, лепка, аппликация, конструирование. 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C15E91">
        <w:rPr>
          <w:sz w:val="28"/>
          <w:szCs w:val="28"/>
        </w:rPr>
        <w:t>б) Восприятие художественной литературы и фольклора - Формы</w:t>
      </w:r>
      <w:r>
        <w:rPr>
          <w:sz w:val="28"/>
          <w:szCs w:val="28"/>
        </w:rPr>
        <w:t xml:space="preserve"> образовательной деятельности: б</w:t>
      </w:r>
      <w:r w:rsidRPr="00C15E91">
        <w:rPr>
          <w:sz w:val="28"/>
          <w:szCs w:val="28"/>
        </w:rPr>
        <w:t>еседы, слушание худ</w:t>
      </w:r>
      <w:proofErr w:type="gramStart"/>
      <w:r w:rsidRPr="00C15E91">
        <w:rPr>
          <w:sz w:val="28"/>
          <w:szCs w:val="28"/>
        </w:rPr>
        <w:t>.</w:t>
      </w:r>
      <w:proofErr w:type="gramEnd"/>
      <w:r w:rsidRPr="00C15E91">
        <w:rPr>
          <w:sz w:val="28"/>
          <w:szCs w:val="28"/>
        </w:rPr>
        <w:t xml:space="preserve"> </w:t>
      </w:r>
      <w:proofErr w:type="gramStart"/>
      <w:r w:rsidRPr="00C15E91">
        <w:rPr>
          <w:sz w:val="28"/>
          <w:szCs w:val="28"/>
        </w:rPr>
        <w:t>п</w:t>
      </w:r>
      <w:proofErr w:type="gramEnd"/>
      <w:r w:rsidRPr="00C15E91">
        <w:rPr>
          <w:sz w:val="28"/>
          <w:szCs w:val="28"/>
        </w:rPr>
        <w:t>роизведений, чтение, разучив</w:t>
      </w:r>
      <w:r>
        <w:rPr>
          <w:sz w:val="28"/>
          <w:szCs w:val="28"/>
        </w:rPr>
        <w:t>ание стихов, т</w:t>
      </w:r>
      <w:r w:rsidRPr="00C15E91">
        <w:rPr>
          <w:sz w:val="28"/>
          <w:szCs w:val="28"/>
        </w:rPr>
        <w:t xml:space="preserve">еатрализованная игра. </w:t>
      </w:r>
    </w:p>
    <w:p w:rsidR="007A79F9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C15E91">
        <w:rPr>
          <w:sz w:val="28"/>
          <w:szCs w:val="28"/>
        </w:rPr>
        <w:lastRenderedPageBreak/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</w:t>
      </w:r>
      <w:r>
        <w:rPr>
          <w:sz w:val="28"/>
          <w:szCs w:val="28"/>
        </w:rPr>
        <w:t xml:space="preserve"> НОД – в неделю 50 мин. (2 НОД)</w:t>
      </w:r>
      <w:r w:rsidRPr="00C15E91">
        <w:rPr>
          <w:sz w:val="28"/>
          <w:szCs w:val="28"/>
        </w:rPr>
        <w:t>.</w:t>
      </w:r>
    </w:p>
    <w:p w:rsidR="00326AAE" w:rsidRDefault="007A79F9" w:rsidP="007A79F9">
      <w:pPr>
        <w:pStyle w:val="a6"/>
        <w:shd w:val="clear" w:color="auto" w:fill="FFFFFF"/>
        <w:ind w:left="720"/>
        <w:rPr>
          <w:sz w:val="28"/>
          <w:szCs w:val="28"/>
        </w:rPr>
      </w:pPr>
      <w:r w:rsidRPr="009147C7">
        <w:rPr>
          <w:b/>
          <w:sz w:val="28"/>
          <w:szCs w:val="28"/>
        </w:rPr>
        <w:t xml:space="preserve">5) </w:t>
      </w:r>
      <w:r w:rsidRPr="009147C7">
        <w:rPr>
          <w:b/>
          <w:i/>
          <w:iCs/>
          <w:sz w:val="28"/>
          <w:szCs w:val="28"/>
        </w:rPr>
        <w:t>Физическое развитие</w:t>
      </w:r>
      <w:r w:rsidRPr="00995A77">
        <w:rPr>
          <w:sz w:val="28"/>
          <w:szCs w:val="28"/>
        </w:rPr>
        <w:t xml:space="preserve"> – Двигательная деятельность - Формы образовательной деятельности: Подвижные игры, игровые упражнения, физкультурные занятия, спортивные</w:t>
      </w:r>
      <w:r w:rsidR="00235F87">
        <w:rPr>
          <w:sz w:val="28"/>
          <w:szCs w:val="28"/>
        </w:rPr>
        <w:t xml:space="preserve"> игры, физкультурные праздники.</w:t>
      </w:r>
    </w:p>
    <w:p w:rsidR="00326AAE" w:rsidRDefault="00326AAE" w:rsidP="007A79F9">
      <w:pPr>
        <w:pStyle w:val="a6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Принципы программы "Детство":</w:t>
      </w:r>
    </w:p>
    <w:p w:rsidR="00326AAE" w:rsidRPr="00326AAE" w:rsidRDefault="00326AAE" w:rsidP="00326AAE">
      <w:pPr>
        <w:pStyle w:val="a3"/>
        <w:rPr>
          <w:rFonts w:eastAsia="Calibri,Bold"/>
          <w:szCs w:val="52"/>
        </w:rPr>
      </w:pPr>
      <w:r>
        <w:rPr>
          <w:rFonts w:eastAsia="Calibri,Bold"/>
          <w:szCs w:val="52"/>
        </w:rPr>
        <w:t xml:space="preserve">         </w:t>
      </w:r>
      <w:r w:rsidRPr="00326AAE">
        <w:rPr>
          <w:rFonts w:eastAsia="Calibri,Bold"/>
          <w:szCs w:val="52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326AAE" w:rsidRPr="00326AAE" w:rsidRDefault="00326AAE" w:rsidP="00326AAE">
      <w:pPr>
        <w:pStyle w:val="a3"/>
        <w:rPr>
          <w:rFonts w:eastAsia="Calibri,Bold"/>
          <w:szCs w:val="52"/>
        </w:rPr>
      </w:pPr>
      <w:r>
        <w:rPr>
          <w:rFonts w:eastAsia="Calibri,Bold"/>
          <w:szCs w:val="52"/>
        </w:rPr>
        <w:t xml:space="preserve">         </w:t>
      </w:r>
      <w:r w:rsidRPr="00326AAE">
        <w:rPr>
          <w:rFonts w:eastAsia="Calibri,Bold"/>
          <w:szCs w:val="52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FC65DB" w:rsidRDefault="00326AAE" w:rsidP="00FC65DB">
      <w:pPr>
        <w:pStyle w:val="a3"/>
        <w:rPr>
          <w:rFonts w:eastAsia="Calibri,Bold"/>
          <w:color w:val="000000"/>
          <w:szCs w:val="64"/>
        </w:rPr>
      </w:pPr>
      <w:r>
        <w:rPr>
          <w:rFonts w:eastAsia="Calibri,Bold"/>
          <w:szCs w:val="52"/>
        </w:rPr>
        <w:t xml:space="preserve">       </w:t>
      </w:r>
      <w:r w:rsidRPr="00326AAE">
        <w:rPr>
          <w:rFonts w:eastAsia="Calibri,Bold"/>
          <w:szCs w:val="52"/>
        </w:rPr>
        <w:t>3.</w:t>
      </w:r>
      <w:r w:rsidRPr="00326AAE">
        <w:rPr>
          <w:rFonts w:eastAsia="Calibri,Bold"/>
        </w:rPr>
        <w:t xml:space="preserve">Принцип интеграции. </w:t>
      </w:r>
      <w:r w:rsidRPr="00326AAE">
        <w:rPr>
          <w:rFonts w:eastAsia="Calibri,Bold"/>
          <w:color w:val="000000"/>
          <w:szCs w:val="64"/>
        </w:rPr>
        <w:t>Под интеграцией содержания дошкольного</w:t>
      </w:r>
      <w:r w:rsidRPr="00326AAE">
        <w:rPr>
          <w:rFonts w:eastAsia="Calibri,Bold"/>
        </w:rPr>
        <w:t xml:space="preserve"> </w:t>
      </w:r>
      <w:r w:rsidRPr="00326AAE">
        <w:rPr>
          <w:rFonts w:eastAsia="Calibri,Bold"/>
          <w:color w:val="000000"/>
          <w:szCs w:val="64"/>
        </w:rPr>
        <w:t>образования понимается состояние</w:t>
      </w:r>
      <w:r w:rsidRPr="00326AAE">
        <w:rPr>
          <w:rFonts w:eastAsia="Calibri,Bold"/>
        </w:rPr>
        <w:t xml:space="preserve"> </w:t>
      </w:r>
      <w:r w:rsidRPr="00326AAE">
        <w:rPr>
          <w:rFonts w:eastAsia="Calibri,Bold"/>
          <w:color w:val="000000"/>
          <w:szCs w:val="64"/>
        </w:rPr>
        <w:t>(или процесс, ведущий к такому состоянию)</w:t>
      </w:r>
      <w:r w:rsidRPr="00326AAE">
        <w:rPr>
          <w:rFonts w:eastAsia="Calibri,Bold"/>
        </w:rPr>
        <w:t xml:space="preserve"> </w:t>
      </w:r>
      <w:r w:rsidRPr="00326AAE">
        <w:rPr>
          <w:rFonts w:eastAsia="Calibri,Bold"/>
          <w:color w:val="000000"/>
          <w:szCs w:val="64"/>
        </w:rPr>
        <w:t>связанности, взаимопроникновения</w:t>
      </w:r>
      <w:r w:rsidRPr="00326AAE">
        <w:rPr>
          <w:rFonts w:eastAsia="Calibri,Bold"/>
        </w:rPr>
        <w:t xml:space="preserve"> </w:t>
      </w:r>
      <w:r w:rsidRPr="00326AAE">
        <w:rPr>
          <w:rFonts w:eastAsia="Calibri,Bold"/>
          <w:color w:val="000000"/>
          <w:szCs w:val="64"/>
        </w:rPr>
        <w:t>и взаимодействия отдельных</w:t>
      </w:r>
      <w:r w:rsidRPr="00326AAE">
        <w:rPr>
          <w:rFonts w:eastAsia="Calibri,Bold"/>
        </w:rPr>
        <w:t xml:space="preserve"> </w:t>
      </w:r>
      <w:r w:rsidRPr="00326AAE">
        <w:rPr>
          <w:rFonts w:eastAsia="Calibri,Bold"/>
          <w:color w:val="000000"/>
          <w:szCs w:val="64"/>
        </w:rPr>
        <w:t>образовательных областей,</w:t>
      </w:r>
      <w:r>
        <w:rPr>
          <w:rFonts w:eastAsia="Calibri,Bold"/>
        </w:rPr>
        <w:t xml:space="preserve"> </w:t>
      </w:r>
      <w:r w:rsidRPr="00326AAE">
        <w:rPr>
          <w:rFonts w:eastAsia="Calibri,Bold"/>
          <w:color w:val="000000"/>
          <w:szCs w:val="64"/>
        </w:rPr>
        <w:t>обеспечивающее целостность образовательного процесса</w:t>
      </w:r>
      <w:r w:rsidR="00FC65DB">
        <w:rPr>
          <w:rFonts w:eastAsia="Calibri,Bold"/>
          <w:color w:val="000000"/>
          <w:szCs w:val="64"/>
        </w:rPr>
        <w:t>.</w:t>
      </w:r>
    </w:p>
    <w:p w:rsidR="00FC65DB" w:rsidRDefault="00FC65DB" w:rsidP="00FC65DB">
      <w:pPr>
        <w:pStyle w:val="a3"/>
        <w:rPr>
          <w:rFonts w:eastAsia="Calibri,Bold"/>
          <w:color w:val="000000"/>
          <w:szCs w:val="64"/>
        </w:rPr>
      </w:pPr>
      <w:r>
        <w:rPr>
          <w:rFonts w:eastAsia="Calibri,Bold"/>
          <w:color w:val="000000"/>
          <w:szCs w:val="64"/>
        </w:rPr>
        <w:t xml:space="preserve">          Работа с родителями:</w:t>
      </w:r>
    </w:p>
    <w:p w:rsidR="00EE5C3D" w:rsidRPr="00FC65DB" w:rsidRDefault="00FC65DB" w:rsidP="00FC65DB">
      <w:pPr>
        <w:pStyle w:val="a3"/>
        <w:rPr>
          <w:rFonts w:eastAsia="Calibri,Bold"/>
        </w:rPr>
      </w:pPr>
      <w:r>
        <w:rPr>
          <w:rFonts w:eastAsia="Calibri,Bold"/>
          <w:color w:val="000000"/>
          <w:szCs w:val="64"/>
        </w:rPr>
        <w:t xml:space="preserve">         </w:t>
      </w:r>
      <w:r w:rsidR="00EE5C3D" w:rsidRPr="007A79F9">
        <w:t>Взаимодействие с родителями - консультации, беседы, помощь родителей в создании развивающей среды, родительские собрания, чтения, дни открытых дверей, индивидуальная работа, участие родителей в проектной деятельности, экологических акциях, областных и районных конкурс</w:t>
      </w:r>
      <w:r w:rsidR="007A79F9">
        <w:t>ах.</w:t>
      </w:r>
    </w:p>
    <w:p w:rsidR="00591CE7" w:rsidRDefault="00591CE7" w:rsidP="00326AAE">
      <w:pPr>
        <w:pStyle w:val="a3"/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591CE7" w:rsidRDefault="00591CE7">
      <w:pPr>
        <w:rPr>
          <w:rFonts w:ascii="Times New Roman" w:hAnsi="Times New Roman" w:cs="Times New Roman"/>
          <w:sz w:val="28"/>
        </w:rPr>
      </w:pPr>
    </w:p>
    <w:p w:rsidR="00326AAE" w:rsidRDefault="00326AAE" w:rsidP="00591CE7">
      <w:pPr>
        <w:pStyle w:val="a3"/>
        <w:jc w:val="center"/>
        <w:rPr>
          <w:rFonts w:eastAsiaTheme="minorEastAsia"/>
          <w:lang w:eastAsia="ru-RU"/>
        </w:rPr>
      </w:pPr>
    </w:p>
    <w:p w:rsidR="00164C78" w:rsidRDefault="00164C78" w:rsidP="00591CE7">
      <w:pPr>
        <w:pStyle w:val="a3"/>
        <w:jc w:val="center"/>
        <w:rPr>
          <w:sz w:val="26"/>
          <w:szCs w:val="26"/>
        </w:rPr>
      </w:pPr>
    </w:p>
    <w:p w:rsidR="009335F1" w:rsidRPr="00326AAE" w:rsidRDefault="009335F1" w:rsidP="009335F1">
      <w:pPr>
        <w:pStyle w:val="a3"/>
        <w:rPr>
          <w:b/>
          <w:bCs/>
          <w:i/>
          <w:iCs/>
        </w:rPr>
      </w:pPr>
    </w:p>
    <w:sectPr w:rsidR="009335F1" w:rsidRPr="00326AAE" w:rsidSect="0093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3D2"/>
    <w:multiLevelType w:val="hybridMultilevel"/>
    <w:tmpl w:val="C5C6CD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F3B31"/>
    <w:multiLevelType w:val="hybridMultilevel"/>
    <w:tmpl w:val="F4CA8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B22EF"/>
    <w:multiLevelType w:val="multilevel"/>
    <w:tmpl w:val="E9C0F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EE5C3D"/>
    <w:rsid w:val="00164C78"/>
    <w:rsid w:val="00235F87"/>
    <w:rsid w:val="00326AAE"/>
    <w:rsid w:val="003334F8"/>
    <w:rsid w:val="003B4D3E"/>
    <w:rsid w:val="003B6475"/>
    <w:rsid w:val="00500D84"/>
    <w:rsid w:val="00591CE7"/>
    <w:rsid w:val="005D13AA"/>
    <w:rsid w:val="0079034C"/>
    <w:rsid w:val="007A79F9"/>
    <w:rsid w:val="00904C27"/>
    <w:rsid w:val="009335F1"/>
    <w:rsid w:val="0093643B"/>
    <w:rsid w:val="0098411D"/>
    <w:rsid w:val="00E85ABA"/>
    <w:rsid w:val="00EE5C3D"/>
    <w:rsid w:val="00F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C3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1"/>
    <w:rsid w:val="00EE5C3D"/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EE5C3D"/>
    <w:pPr>
      <w:ind w:left="720"/>
      <w:contextualSpacing/>
    </w:pPr>
  </w:style>
  <w:style w:type="paragraph" w:styleId="a6">
    <w:name w:val="Normal (Web)"/>
    <w:basedOn w:val="a"/>
    <w:rsid w:val="007A79F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ADMIN</cp:lastModifiedBy>
  <cp:revision>14</cp:revision>
  <cp:lastPrinted>2018-10-16T15:46:00Z</cp:lastPrinted>
  <dcterms:created xsi:type="dcterms:W3CDTF">2015-05-05T10:13:00Z</dcterms:created>
  <dcterms:modified xsi:type="dcterms:W3CDTF">2019-03-21T03:14:00Z</dcterms:modified>
</cp:coreProperties>
</file>