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E8" w:rsidRPr="00F052E8" w:rsidRDefault="00F052E8" w:rsidP="00F052E8">
      <w:pPr>
        <w:jc w:val="center"/>
        <w:rPr>
          <w:sz w:val="20"/>
          <w:szCs w:val="26"/>
        </w:rPr>
      </w:pPr>
      <w:r w:rsidRPr="00F052E8">
        <w:rPr>
          <w:sz w:val="20"/>
          <w:szCs w:val="26"/>
        </w:rPr>
        <w:t>Муниципальное бюджетное дошкольное образовательное учреждение</w:t>
      </w:r>
    </w:p>
    <w:p w:rsidR="00F052E8" w:rsidRPr="00F052E8" w:rsidRDefault="00F052E8" w:rsidP="00F052E8">
      <w:pPr>
        <w:jc w:val="center"/>
        <w:rPr>
          <w:sz w:val="20"/>
          <w:szCs w:val="26"/>
        </w:rPr>
      </w:pPr>
      <w:r w:rsidRPr="00F052E8">
        <w:rPr>
          <w:sz w:val="20"/>
          <w:szCs w:val="26"/>
        </w:rPr>
        <w:t xml:space="preserve">детский сад № 21 г. Амурска </w:t>
      </w:r>
    </w:p>
    <w:p w:rsidR="00F052E8" w:rsidRPr="00F052E8" w:rsidRDefault="00F052E8" w:rsidP="00F052E8">
      <w:pPr>
        <w:jc w:val="center"/>
        <w:rPr>
          <w:sz w:val="20"/>
          <w:szCs w:val="26"/>
        </w:rPr>
      </w:pPr>
      <w:r w:rsidRPr="00F052E8">
        <w:rPr>
          <w:sz w:val="20"/>
          <w:szCs w:val="26"/>
        </w:rPr>
        <w:t>Амурского муниципального района Хабаровского края</w:t>
      </w:r>
    </w:p>
    <w:p w:rsidR="00C30FEA" w:rsidRPr="00E23389" w:rsidRDefault="00F052E8">
      <w:pPr>
        <w:spacing w:before="83"/>
        <w:ind w:left="104"/>
        <w:jc w:val="center"/>
        <w:rPr>
          <w:sz w:val="24"/>
        </w:rPr>
      </w:pPr>
      <w:r w:rsidRPr="00E23389">
        <w:rPr>
          <w:sz w:val="24"/>
        </w:rPr>
        <w:t>МБДОУ</w:t>
      </w:r>
      <w:r w:rsidR="00575DCC" w:rsidRPr="00E23389">
        <w:rPr>
          <w:spacing w:val="-2"/>
          <w:sz w:val="24"/>
        </w:rPr>
        <w:t xml:space="preserve"> </w:t>
      </w:r>
      <w:r w:rsidRPr="00E23389">
        <w:rPr>
          <w:sz w:val="24"/>
        </w:rPr>
        <w:t>№ 21</w:t>
      </w:r>
      <w:r w:rsidR="00575DCC" w:rsidRPr="00E23389">
        <w:rPr>
          <w:spacing w:val="-1"/>
          <w:sz w:val="24"/>
        </w:rPr>
        <w:t xml:space="preserve"> </w:t>
      </w:r>
      <w:r w:rsidR="00575DCC" w:rsidRPr="00E23389">
        <w:rPr>
          <w:sz w:val="24"/>
        </w:rPr>
        <w:t>г.</w:t>
      </w:r>
      <w:r w:rsidR="00575DCC" w:rsidRPr="00E23389">
        <w:rPr>
          <w:spacing w:val="-3"/>
          <w:sz w:val="24"/>
        </w:rPr>
        <w:t xml:space="preserve"> </w:t>
      </w:r>
      <w:r w:rsidRPr="00E23389">
        <w:rPr>
          <w:spacing w:val="-2"/>
          <w:sz w:val="24"/>
        </w:rPr>
        <w:t>Амурска</w:t>
      </w:r>
    </w:p>
    <w:p w:rsidR="00C30FEA" w:rsidRDefault="00C30FEA">
      <w:pPr>
        <w:pStyle w:val="a3"/>
        <w:spacing w:before="55"/>
        <w:rPr>
          <w:b/>
          <w:sz w:val="28"/>
        </w:rPr>
      </w:pPr>
    </w:p>
    <w:p w:rsidR="00C30FEA" w:rsidRDefault="00575DCC">
      <w:pPr>
        <w:ind w:right="38"/>
        <w:jc w:val="right"/>
        <w:rPr>
          <w:rFonts w:ascii="Cambria" w:hAnsi="Cambria"/>
          <w:i/>
          <w:sz w:val="32"/>
        </w:rPr>
      </w:pPr>
      <w:r>
        <w:rPr>
          <w:rFonts w:ascii="Cambria" w:hAnsi="Cambria"/>
          <w:i/>
          <w:color w:val="76923B"/>
          <w:w w:val="80"/>
          <w:sz w:val="32"/>
        </w:rPr>
        <w:t>«Счастлив</w:t>
      </w:r>
      <w:r>
        <w:rPr>
          <w:rFonts w:ascii="Cambria" w:hAnsi="Cambria"/>
          <w:i/>
          <w:color w:val="76923B"/>
          <w:spacing w:val="-2"/>
          <w:sz w:val="32"/>
        </w:rPr>
        <w:t xml:space="preserve"> </w:t>
      </w:r>
      <w:r>
        <w:rPr>
          <w:rFonts w:ascii="Cambria" w:hAnsi="Cambria"/>
          <w:i/>
          <w:color w:val="76923B"/>
          <w:w w:val="80"/>
          <w:sz w:val="32"/>
        </w:rPr>
        <w:t>тот,</w:t>
      </w:r>
      <w:r>
        <w:rPr>
          <w:rFonts w:ascii="Cambria" w:hAnsi="Cambria"/>
          <w:i/>
          <w:color w:val="76923B"/>
          <w:spacing w:val="-1"/>
          <w:sz w:val="32"/>
        </w:rPr>
        <w:t xml:space="preserve"> </w:t>
      </w:r>
      <w:r>
        <w:rPr>
          <w:rFonts w:ascii="Cambria" w:hAnsi="Cambria"/>
          <w:i/>
          <w:color w:val="76923B"/>
          <w:w w:val="80"/>
          <w:sz w:val="32"/>
        </w:rPr>
        <w:t>кто</w:t>
      </w:r>
      <w:r>
        <w:rPr>
          <w:rFonts w:ascii="Cambria" w:hAnsi="Cambria"/>
          <w:i/>
          <w:color w:val="76923B"/>
          <w:spacing w:val="-4"/>
          <w:sz w:val="32"/>
        </w:rPr>
        <w:t xml:space="preserve"> </w:t>
      </w:r>
      <w:r>
        <w:rPr>
          <w:rFonts w:ascii="Cambria" w:hAnsi="Cambria"/>
          <w:i/>
          <w:color w:val="76923B"/>
          <w:w w:val="80"/>
          <w:sz w:val="32"/>
        </w:rPr>
        <w:t>счастлив</w:t>
      </w:r>
      <w:r>
        <w:rPr>
          <w:rFonts w:ascii="Cambria" w:hAnsi="Cambria"/>
          <w:i/>
          <w:color w:val="76923B"/>
          <w:spacing w:val="-1"/>
          <w:sz w:val="32"/>
        </w:rPr>
        <w:t xml:space="preserve"> </w:t>
      </w:r>
      <w:r>
        <w:rPr>
          <w:rFonts w:ascii="Cambria" w:hAnsi="Cambria"/>
          <w:i/>
          <w:color w:val="76923B"/>
          <w:w w:val="80"/>
          <w:sz w:val="32"/>
        </w:rPr>
        <w:t>у</w:t>
      </w:r>
      <w:r>
        <w:rPr>
          <w:rFonts w:ascii="Cambria" w:hAnsi="Cambria"/>
          <w:i/>
          <w:color w:val="76923B"/>
          <w:spacing w:val="-4"/>
          <w:sz w:val="32"/>
        </w:rPr>
        <w:t xml:space="preserve"> </w:t>
      </w:r>
      <w:r>
        <w:rPr>
          <w:rFonts w:ascii="Cambria" w:hAnsi="Cambria"/>
          <w:i/>
          <w:color w:val="76923B"/>
          <w:spacing w:val="-4"/>
          <w:w w:val="80"/>
          <w:sz w:val="32"/>
        </w:rPr>
        <w:t>себя</w:t>
      </w:r>
    </w:p>
    <w:p w:rsidR="00C30FEA" w:rsidRDefault="00575DCC">
      <w:pPr>
        <w:spacing w:before="38" w:line="264" w:lineRule="auto"/>
        <w:ind w:left="3096" w:right="38" w:firstLine="1060"/>
        <w:jc w:val="right"/>
        <w:rPr>
          <w:rFonts w:ascii="Cambria" w:hAnsi="Cambria"/>
          <w:i/>
          <w:sz w:val="32"/>
        </w:rPr>
      </w:pPr>
      <w:r>
        <w:rPr>
          <w:rFonts w:ascii="Cambria" w:hAnsi="Cambria"/>
          <w:i/>
          <w:color w:val="76923B"/>
          <w:spacing w:val="-4"/>
          <w:w w:val="80"/>
          <w:sz w:val="32"/>
        </w:rPr>
        <w:t xml:space="preserve">дома» </w:t>
      </w:r>
      <w:r>
        <w:rPr>
          <w:rFonts w:ascii="Cambria" w:hAnsi="Cambria"/>
          <w:i/>
          <w:sz w:val="32"/>
        </w:rPr>
        <w:t>Л.Н.</w:t>
      </w:r>
      <w:r>
        <w:rPr>
          <w:rFonts w:ascii="Cambria" w:hAnsi="Cambria"/>
          <w:i/>
          <w:spacing w:val="-7"/>
          <w:sz w:val="32"/>
        </w:rPr>
        <w:t xml:space="preserve"> </w:t>
      </w:r>
      <w:r>
        <w:rPr>
          <w:rFonts w:ascii="Cambria" w:hAnsi="Cambria"/>
          <w:i/>
          <w:spacing w:val="-2"/>
          <w:w w:val="90"/>
          <w:sz w:val="32"/>
        </w:rPr>
        <w:t>Толстой</w:t>
      </w:r>
    </w:p>
    <w:p w:rsidR="00C30FEA" w:rsidRDefault="00C30FEA">
      <w:pPr>
        <w:pStyle w:val="a3"/>
        <w:spacing w:before="183"/>
        <w:rPr>
          <w:rFonts w:ascii="Cambria"/>
          <w:i/>
          <w:sz w:val="32"/>
        </w:rPr>
      </w:pPr>
    </w:p>
    <w:p w:rsidR="00C30FEA" w:rsidRDefault="00575DCC">
      <w:pPr>
        <w:spacing w:line="276" w:lineRule="auto"/>
        <w:ind w:left="318" w:right="219" w:firstLin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E26C09"/>
          <w:sz w:val="28"/>
        </w:rPr>
        <w:t>Роль психологического здоровья</w:t>
      </w:r>
      <w:r>
        <w:rPr>
          <w:rFonts w:ascii="Arial Black" w:hAnsi="Arial Black"/>
          <w:color w:val="E26C09"/>
          <w:spacing w:val="-11"/>
          <w:sz w:val="28"/>
        </w:rPr>
        <w:t xml:space="preserve"> </w:t>
      </w:r>
      <w:r>
        <w:rPr>
          <w:rFonts w:ascii="Arial Black" w:hAnsi="Arial Black"/>
          <w:color w:val="E26C09"/>
          <w:sz w:val="28"/>
        </w:rPr>
        <w:t>семьи</w:t>
      </w:r>
      <w:r>
        <w:rPr>
          <w:rFonts w:ascii="Arial Black" w:hAnsi="Arial Black"/>
          <w:color w:val="E26C09"/>
          <w:spacing w:val="-11"/>
          <w:sz w:val="28"/>
        </w:rPr>
        <w:t xml:space="preserve"> </w:t>
      </w:r>
      <w:r>
        <w:rPr>
          <w:rFonts w:ascii="Arial Black" w:hAnsi="Arial Black"/>
          <w:color w:val="E26C09"/>
          <w:sz w:val="28"/>
        </w:rPr>
        <w:t>в</w:t>
      </w:r>
      <w:r>
        <w:rPr>
          <w:rFonts w:ascii="Arial Black" w:hAnsi="Arial Black"/>
          <w:color w:val="E26C09"/>
          <w:spacing w:val="-11"/>
          <w:sz w:val="28"/>
        </w:rPr>
        <w:t xml:space="preserve"> </w:t>
      </w:r>
      <w:r>
        <w:rPr>
          <w:rFonts w:ascii="Arial Black" w:hAnsi="Arial Black"/>
          <w:color w:val="E26C09"/>
          <w:sz w:val="28"/>
        </w:rPr>
        <w:t>развитии личности</w:t>
      </w:r>
      <w:r>
        <w:rPr>
          <w:rFonts w:ascii="Arial Black" w:hAnsi="Arial Black"/>
          <w:color w:val="E26C09"/>
          <w:spacing w:val="40"/>
          <w:sz w:val="28"/>
        </w:rPr>
        <w:t xml:space="preserve"> </w:t>
      </w:r>
      <w:r>
        <w:rPr>
          <w:rFonts w:ascii="Arial Black" w:hAnsi="Arial Black"/>
          <w:color w:val="E26C09"/>
          <w:sz w:val="28"/>
        </w:rPr>
        <w:t>ребенка</w:t>
      </w:r>
    </w:p>
    <w:p w:rsidR="00C30FEA" w:rsidRDefault="00C30FEA">
      <w:pPr>
        <w:pStyle w:val="a3"/>
        <w:rPr>
          <w:rFonts w:ascii="Arial Black"/>
          <w:sz w:val="20"/>
        </w:rPr>
      </w:pPr>
    </w:p>
    <w:p w:rsidR="00C30FEA" w:rsidRDefault="00575DCC">
      <w:pPr>
        <w:pStyle w:val="a3"/>
        <w:spacing w:before="83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574774</wp:posOffset>
            </wp:positionH>
            <wp:positionV relativeFrom="paragraph">
              <wp:posOffset>247439</wp:posOffset>
            </wp:positionV>
            <wp:extent cx="2597467" cy="1894522"/>
            <wp:effectExtent l="0" t="0" r="0" b="0"/>
            <wp:wrapTopAndBottom/>
            <wp:docPr id="1" name="Image 1" descr="D:\Работа\Курсы\ИНФОУРОК\Воспитание и социализация 72 ч\Позитивная социализация учащихся\5e8ea5d2cfa1c73f2bfae63001962d8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Работа\Курсы\ИНФОУРОК\Воспитание и социализация 72 ч\Позитивная социализация учащихся\5e8ea5d2cfa1c73f2bfae63001962d8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467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FEA" w:rsidRDefault="00C30FEA">
      <w:pPr>
        <w:pStyle w:val="a3"/>
        <w:spacing w:before="321"/>
        <w:rPr>
          <w:rFonts w:ascii="Arial Black"/>
          <w:sz w:val="28"/>
        </w:rPr>
      </w:pPr>
    </w:p>
    <w:p w:rsidR="00C30FEA" w:rsidRDefault="00575DCC">
      <w:pPr>
        <w:spacing w:line="276" w:lineRule="auto"/>
        <w:ind w:left="141" w:right="38" w:firstLine="708"/>
        <w:jc w:val="both"/>
        <w:rPr>
          <w:sz w:val="28"/>
        </w:rPr>
      </w:pPr>
      <w:r>
        <w:rPr>
          <w:sz w:val="28"/>
        </w:rPr>
        <w:t xml:space="preserve">Роль семьи в обществе и жизни человека несравнима по своему значению с другими социальными </w:t>
      </w:r>
      <w:r>
        <w:rPr>
          <w:spacing w:val="-2"/>
          <w:sz w:val="28"/>
        </w:rPr>
        <w:t>институтами.</w:t>
      </w:r>
    </w:p>
    <w:p w:rsidR="00C30FEA" w:rsidRDefault="00575DCC">
      <w:pPr>
        <w:tabs>
          <w:tab w:val="left" w:pos="2837"/>
        </w:tabs>
        <w:spacing w:before="78" w:line="276" w:lineRule="auto"/>
        <w:ind w:left="141" w:right="38" w:firstLine="708"/>
        <w:jc w:val="both"/>
        <w:rPr>
          <w:sz w:val="28"/>
        </w:rPr>
      </w:pPr>
      <w:r>
        <w:br w:type="column"/>
      </w:r>
      <w:r>
        <w:rPr>
          <w:sz w:val="28"/>
        </w:rPr>
        <w:lastRenderedPageBreak/>
        <w:t>Семья играет значимую роль в жизни человека, для 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огромную роль играет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обеспечении его успешной социализации и </w:t>
      </w:r>
      <w:r>
        <w:rPr>
          <w:spacing w:val="-2"/>
          <w:sz w:val="28"/>
        </w:rPr>
        <w:t>удовлетворении</w:t>
      </w:r>
      <w:r>
        <w:rPr>
          <w:sz w:val="28"/>
        </w:rPr>
        <w:tab/>
      </w:r>
      <w:r>
        <w:rPr>
          <w:spacing w:val="-2"/>
          <w:sz w:val="28"/>
        </w:rPr>
        <w:t>индивидуальных потребностей.</w:t>
      </w:r>
    </w:p>
    <w:p w:rsidR="00C30FEA" w:rsidRDefault="00575DCC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60"/>
          <w:w w:val="150"/>
          <w:sz w:val="28"/>
        </w:rPr>
        <w:t xml:space="preserve">  </w:t>
      </w:r>
      <w:r>
        <w:rPr>
          <w:i/>
          <w:sz w:val="28"/>
        </w:rPr>
        <w:t>решают</w:t>
      </w:r>
      <w:r>
        <w:rPr>
          <w:i/>
          <w:spacing w:val="60"/>
          <w:w w:val="150"/>
          <w:sz w:val="28"/>
        </w:rPr>
        <w:t xml:space="preserve"> </w:t>
      </w:r>
      <w:r>
        <w:rPr>
          <w:i/>
          <w:spacing w:val="-2"/>
          <w:sz w:val="28"/>
        </w:rPr>
        <w:t>следующие</w:t>
      </w:r>
    </w:p>
    <w:p w:rsidR="00C30FEA" w:rsidRDefault="00575DCC">
      <w:pPr>
        <w:spacing w:before="50"/>
        <w:ind w:left="141"/>
        <w:jc w:val="both"/>
        <w:rPr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семейного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воспитания</w:t>
      </w:r>
      <w:r>
        <w:rPr>
          <w:i/>
          <w:spacing w:val="-2"/>
          <w:sz w:val="28"/>
        </w:rPr>
        <w:t>: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568"/>
          <w:tab w:val="left" w:pos="638"/>
          <w:tab w:val="left" w:pos="3102"/>
        </w:tabs>
        <w:spacing w:before="49" w:line="276" w:lineRule="auto"/>
        <w:ind w:right="38" w:hanging="360"/>
        <w:rPr>
          <w:i/>
          <w:sz w:val="28"/>
        </w:rPr>
      </w:pPr>
      <w:r>
        <w:rPr>
          <w:sz w:val="28"/>
        </w:rPr>
        <w:tab/>
      </w:r>
      <w:r>
        <w:rPr>
          <w:i/>
          <w:spacing w:val="-2"/>
          <w:sz w:val="28"/>
        </w:rPr>
        <w:t>обеспечение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гармоническое </w:t>
      </w:r>
      <w:r>
        <w:rPr>
          <w:i/>
          <w:sz w:val="28"/>
        </w:rPr>
        <w:t>развитие ребенка;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638"/>
        </w:tabs>
        <w:spacing w:line="321" w:lineRule="exact"/>
        <w:ind w:left="638"/>
        <w:rPr>
          <w:i/>
          <w:sz w:val="28"/>
        </w:rPr>
      </w:pPr>
      <w:r>
        <w:rPr>
          <w:i/>
          <w:sz w:val="28"/>
        </w:rPr>
        <w:t>забота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детей;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568"/>
        </w:tabs>
        <w:spacing w:before="50"/>
        <w:ind w:hanging="360"/>
        <w:rPr>
          <w:i/>
          <w:sz w:val="28"/>
        </w:rPr>
      </w:pPr>
      <w:r>
        <w:rPr>
          <w:i/>
          <w:sz w:val="28"/>
        </w:rPr>
        <w:t>оказывают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обучении;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568"/>
        </w:tabs>
        <w:spacing w:before="47" w:line="276" w:lineRule="auto"/>
        <w:ind w:right="43" w:hanging="360"/>
        <w:rPr>
          <w:i/>
          <w:sz w:val="28"/>
        </w:rPr>
      </w:pPr>
      <w:r>
        <w:rPr>
          <w:i/>
          <w:sz w:val="28"/>
        </w:rPr>
        <w:t>реализуют трудовое воспитание и помогают в выборе профессии;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568"/>
          <w:tab w:val="left" w:pos="2504"/>
          <w:tab w:val="left" w:pos="3652"/>
        </w:tabs>
        <w:spacing w:line="276" w:lineRule="auto"/>
        <w:ind w:right="38" w:hanging="360"/>
        <w:rPr>
          <w:i/>
          <w:sz w:val="28"/>
        </w:rPr>
      </w:pPr>
      <w:r>
        <w:rPr>
          <w:i/>
          <w:spacing w:val="-2"/>
          <w:sz w:val="28"/>
        </w:rPr>
        <w:t>формируют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опыт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гуманных, эмоционально-нравственных отношений;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568"/>
        </w:tabs>
        <w:spacing w:line="278" w:lineRule="auto"/>
        <w:ind w:right="41" w:hanging="360"/>
        <w:rPr>
          <w:i/>
          <w:sz w:val="28"/>
        </w:rPr>
      </w:pPr>
      <w:r>
        <w:rPr>
          <w:i/>
          <w:sz w:val="28"/>
        </w:rPr>
        <w:t>заботятся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общекультурном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и интеллектуальном </w:t>
      </w:r>
      <w:r>
        <w:rPr>
          <w:i/>
          <w:sz w:val="28"/>
        </w:rPr>
        <w:t>развитии;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568"/>
        </w:tabs>
        <w:spacing w:line="276" w:lineRule="auto"/>
        <w:ind w:right="40" w:hanging="360"/>
        <w:jc w:val="both"/>
        <w:rPr>
          <w:i/>
          <w:sz w:val="28"/>
        </w:rPr>
      </w:pPr>
      <w:r>
        <w:rPr>
          <w:i/>
          <w:sz w:val="28"/>
        </w:rPr>
        <w:t>осуществляют подготовку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 самовоспитанию и саморазвитию подрастающего ребенка;</w:t>
      </w:r>
    </w:p>
    <w:p w:rsidR="00C30FEA" w:rsidRDefault="00575DCC">
      <w:pPr>
        <w:pStyle w:val="a4"/>
        <w:numPr>
          <w:ilvl w:val="0"/>
          <w:numId w:val="2"/>
        </w:numPr>
        <w:tabs>
          <w:tab w:val="left" w:pos="568"/>
        </w:tabs>
        <w:spacing w:line="276" w:lineRule="auto"/>
        <w:ind w:right="42" w:hanging="360"/>
        <w:jc w:val="both"/>
        <w:rPr>
          <w:i/>
          <w:sz w:val="28"/>
        </w:rPr>
      </w:pPr>
      <w:r>
        <w:rPr>
          <w:i/>
          <w:sz w:val="28"/>
        </w:rPr>
        <w:t>помогают в социализации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личности ребенка.</w:t>
      </w:r>
    </w:p>
    <w:p w:rsidR="00C30FEA" w:rsidRDefault="00575DCC">
      <w:pPr>
        <w:spacing w:before="84"/>
        <w:ind w:left="141"/>
        <w:jc w:val="both"/>
        <w:rPr>
          <w:b/>
          <w:sz w:val="32"/>
        </w:rPr>
      </w:pPr>
      <w:r>
        <w:br w:type="column"/>
      </w:r>
      <w:r>
        <w:rPr>
          <w:b/>
          <w:color w:val="C00000"/>
          <w:spacing w:val="-6"/>
          <w:sz w:val="32"/>
        </w:rPr>
        <w:lastRenderedPageBreak/>
        <w:t>Главная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pacing w:val="-2"/>
          <w:sz w:val="32"/>
        </w:rPr>
        <w:t>задача</w:t>
      </w:r>
    </w:p>
    <w:p w:rsidR="00C30FEA" w:rsidRDefault="00575DCC">
      <w:pPr>
        <w:spacing w:before="55" w:line="276" w:lineRule="auto"/>
        <w:ind w:left="141" w:right="205"/>
        <w:jc w:val="both"/>
        <w:rPr>
          <w:b/>
          <w:sz w:val="32"/>
        </w:rPr>
      </w:pPr>
      <w:r>
        <w:rPr>
          <w:b/>
          <w:color w:val="C00000"/>
          <w:sz w:val="32"/>
        </w:rPr>
        <w:t>образовательного</w:t>
      </w:r>
      <w:r>
        <w:rPr>
          <w:b/>
          <w:color w:val="C00000"/>
          <w:spacing w:val="-20"/>
          <w:sz w:val="32"/>
        </w:rPr>
        <w:t xml:space="preserve"> </w:t>
      </w:r>
      <w:r>
        <w:rPr>
          <w:b/>
          <w:color w:val="C00000"/>
          <w:sz w:val="32"/>
        </w:rPr>
        <w:t>учреждения</w:t>
      </w:r>
      <w:r>
        <w:rPr>
          <w:b/>
          <w:color w:val="C00000"/>
          <w:spacing w:val="-20"/>
          <w:sz w:val="32"/>
        </w:rPr>
        <w:t xml:space="preserve"> </w:t>
      </w:r>
      <w:r>
        <w:rPr>
          <w:b/>
          <w:color w:val="C00000"/>
          <w:sz w:val="32"/>
        </w:rPr>
        <w:t>и педагога –</w:t>
      </w:r>
    </w:p>
    <w:p w:rsidR="00C30FEA" w:rsidRDefault="00575DCC">
      <w:pPr>
        <w:tabs>
          <w:tab w:val="left" w:pos="3236"/>
        </w:tabs>
        <w:spacing w:line="276" w:lineRule="auto"/>
        <w:ind w:left="141" w:right="110"/>
        <w:jc w:val="both"/>
        <w:rPr>
          <w:sz w:val="28"/>
        </w:rPr>
      </w:pPr>
      <w:r>
        <w:rPr>
          <w:sz w:val="28"/>
        </w:rPr>
        <w:t>организация эффективной модели сотрудничества, основанной на личностно-ориентированной модели взаимодействия, а так же повышение 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родителей в вопросах семейного воспитания, в том числе </w:t>
      </w:r>
      <w:r>
        <w:rPr>
          <w:spacing w:val="-2"/>
          <w:sz w:val="28"/>
        </w:rPr>
        <w:t>формировании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родительских </w:t>
      </w:r>
      <w:r>
        <w:rPr>
          <w:sz w:val="28"/>
        </w:rPr>
        <w:t>установок и эффективных стилей вос</w:t>
      </w:r>
      <w:r>
        <w:rPr>
          <w:sz w:val="28"/>
        </w:rPr>
        <w:t>питания, а так же благоприятного психологического климата.</w:t>
      </w:r>
    </w:p>
    <w:p w:rsidR="00C30FEA" w:rsidRDefault="00575DCC">
      <w:pPr>
        <w:pStyle w:val="a3"/>
        <w:spacing w:before="216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7397368</wp:posOffset>
            </wp:positionH>
            <wp:positionV relativeFrom="paragraph">
              <wp:posOffset>298431</wp:posOffset>
            </wp:positionV>
            <wp:extent cx="2773787" cy="2015870"/>
            <wp:effectExtent l="0" t="0" r="0" b="0"/>
            <wp:wrapTopAndBottom/>
            <wp:docPr id="2" name="Image 2" descr="D:\Работа\Курсы\ИНФОУРОК\Воспитание и социализация 72 ч\Позитивная социализация учащихся\broken-syste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Работа\Курсы\ИНФОУРОК\Воспитание и социализация 72 ч\Позитивная социализация учащихся\broken-sy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87" cy="20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FEA" w:rsidRDefault="00C30FEA">
      <w:pPr>
        <w:pStyle w:val="a3"/>
        <w:rPr>
          <w:sz w:val="20"/>
        </w:rPr>
        <w:sectPr w:rsidR="00C30FEA">
          <w:type w:val="continuous"/>
          <w:pgSz w:w="16840" w:h="11910" w:orient="landscape"/>
          <w:pgMar w:top="760" w:right="566" w:bottom="280" w:left="425" w:header="720" w:footer="720" w:gutter="0"/>
          <w:cols w:num="3" w:space="720" w:equalWidth="0">
            <w:col w:w="4907" w:space="528"/>
            <w:col w:w="4910" w:space="523"/>
            <w:col w:w="4981"/>
          </w:cols>
        </w:sectPr>
      </w:pPr>
      <w:bookmarkStart w:id="0" w:name="_GoBack"/>
      <w:bookmarkEnd w:id="0"/>
    </w:p>
    <w:p w:rsidR="00C30FEA" w:rsidRDefault="00575DCC" w:rsidP="00E23389">
      <w:pPr>
        <w:spacing w:before="84"/>
        <w:ind w:left="102"/>
        <w:jc w:val="center"/>
        <w:rPr>
          <w:b/>
          <w:sz w:val="40"/>
        </w:rPr>
      </w:pPr>
      <w:r>
        <w:rPr>
          <w:b/>
          <w:color w:val="92D050"/>
          <w:spacing w:val="-2"/>
          <w:sz w:val="40"/>
        </w:rPr>
        <w:lastRenderedPageBreak/>
        <w:t>СТИЛИ</w:t>
      </w:r>
    </w:p>
    <w:p w:rsidR="00C30FEA" w:rsidRDefault="00E23389" w:rsidP="00E23389">
      <w:pPr>
        <w:spacing w:before="68"/>
        <w:ind w:left="804"/>
        <w:rPr>
          <w:b/>
          <w:sz w:val="40"/>
        </w:rPr>
      </w:pPr>
      <w:r>
        <w:rPr>
          <w:b/>
          <w:color w:val="92D050"/>
          <w:spacing w:val="-2"/>
          <w:sz w:val="40"/>
        </w:rPr>
        <w:t xml:space="preserve">    </w:t>
      </w:r>
      <w:r w:rsidR="00575DCC">
        <w:rPr>
          <w:b/>
          <w:color w:val="92D050"/>
          <w:spacing w:val="-2"/>
          <w:sz w:val="40"/>
        </w:rPr>
        <w:t>СЕМЕЙНОГО</w:t>
      </w:r>
    </w:p>
    <w:p w:rsidR="00C30FEA" w:rsidRDefault="00E23389" w:rsidP="00E23389">
      <w:pPr>
        <w:spacing w:before="68"/>
        <w:jc w:val="center"/>
        <w:rPr>
          <w:b/>
          <w:sz w:val="40"/>
        </w:rPr>
      </w:pPr>
      <w:r>
        <w:rPr>
          <w:b/>
          <w:color w:val="92D050"/>
          <w:spacing w:val="-2"/>
          <w:sz w:val="40"/>
        </w:rPr>
        <w:t xml:space="preserve">  </w:t>
      </w:r>
      <w:r w:rsidR="00575DCC">
        <w:rPr>
          <w:b/>
          <w:color w:val="92D050"/>
          <w:spacing w:val="-2"/>
          <w:sz w:val="40"/>
        </w:rPr>
        <w:t>ВОСПИТАНИЯ</w:t>
      </w:r>
    </w:p>
    <w:p w:rsidR="00C30FEA" w:rsidRDefault="00575DCC">
      <w:pPr>
        <w:pStyle w:val="1"/>
        <w:numPr>
          <w:ilvl w:val="0"/>
          <w:numId w:val="1"/>
        </w:numPr>
        <w:tabs>
          <w:tab w:val="left" w:pos="399"/>
        </w:tabs>
        <w:spacing w:before="389"/>
        <w:ind w:left="399" w:hanging="258"/>
        <w:jc w:val="both"/>
      </w:pPr>
      <w:proofErr w:type="spellStart"/>
      <w:r>
        <w:rPr>
          <w:spacing w:val="-2"/>
        </w:rPr>
        <w:t>Гипопротекция</w:t>
      </w:r>
      <w:proofErr w:type="spellEnd"/>
      <w:r>
        <w:rPr>
          <w:spacing w:val="8"/>
        </w:rPr>
        <w:t xml:space="preserve"> </w:t>
      </w:r>
      <w:r>
        <w:rPr>
          <w:spacing w:val="-10"/>
        </w:rPr>
        <w:t>-</w:t>
      </w:r>
    </w:p>
    <w:p w:rsidR="00C30FEA" w:rsidRDefault="00575DCC">
      <w:pPr>
        <w:pStyle w:val="a3"/>
        <w:tabs>
          <w:tab w:val="left" w:pos="2278"/>
          <w:tab w:val="left" w:pos="4073"/>
        </w:tabs>
        <w:spacing w:before="38" w:line="276" w:lineRule="auto"/>
        <w:ind w:left="141" w:right="38" w:firstLine="708"/>
        <w:jc w:val="both"/>
      </w:pPr>
      <w:r>
        <w:t xml:space="preserve">характеризуется недостатком опеки </w:t>
      </w:r>
      <w:r>
        <w:t xml:space="preserve">и </w:t>
      </w:r>
      <w:proofErr w:type="gramStart"/>
      <w:r>
        <w:t>контроля за</w:t>
      </w:r>
      <w:proofErr w:type="gramEnd"/>
      <w:r>
        <w:t xml:space="preserve"> поведением, что в большинстве случаев доходит до безнадзорности детей. Недостаточное внимание и забота к физическому и духовному благополучию ребенка, делам, интересам, тревогам. В основе этого типа психопатического развития ребенка может</w:t>
      </w:r>
      <w:r>
        <w:rPr>
          <w:spacing w:val="40"/>
        </w:rPr>
        <w:t xml:space="preserve"> </w:t>
      </w:r>
      <w:r>
        <w:t>леж</w:t>
      </w:r>
      <w:r>
        <w:t xml:space="preserve">ать потребность в любви и принадлежности, </w:t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отвержение</w:t>
      </w:r>
      <w:r>
        <w:tab/>
      </w:r>
      <w:r>
        <w:rPr>
          <w:spacing w:val="-2"/>
        </w:rPr>
        <w:t xml:space="preserve">ребенка, </w:t>
      </w:r>
      <w:proofErr w:type="spellStart"/>
      <w:r>
        <w:t>невключение</w:t>
      </w:r>
      <w:proofErr w:type="spellEnd"/>
      <w:r>
        <w:t xml:space="preserve"> его в семейную общность.</w:t>
      </w:r>
    </w:p>
    <w:p w:rsidR="00C30FEA" w:rsidRDefault="00C30FEA">
      <w:pPr>
        <w:pStyle w:val="a3"/>
        <w:spacing w:before="118"/>
      </w:pPr>
    </w:p>
    <w:p w:rsidR="00C30FEA" w:rsidRDefault="00575DCC">
      <w:pPr>
        <w:pStyle w:val="1"/>
        <w:numPr>
          <w:ilvl w:val="0"/>
          <w:numId w:val="1"/>
        </w:numPr>
        <w:tabs>
          <w:tab w:val="left" w:pos="399"/>
        </w:tabs>
        <w:ind w:left="399" w:hanging="258"/>
        <w:jc w:val="both"/>
        <w:rPr>
          <w:b w:val="0"/>
          <w:i w:val="0"/>
        </w:rPr>
      </w:pPr>
      <w:r>
        <w:rPr>
          <w:spacing w:val="-2"/>
        </w:rPr>
        <w:t>Доминирующая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гиперпротекция</w:t>
      </w:r>
      <w:proofErr w:type="spellEnd"/>
      <w:r>
        <w:rPr>
          <w:spacing w:val="6"/>
        </w:rPr>
        <w:t xml:space="preserve"> </w:t>
      </w:r>
      <w:r>
        <w:rPr>
          <w:b w:val="0"/>
          <w:i w:val="0"/>
          <w:spacing w:val="-10"/>
        </w:rPr>
        <w:t>-</w:t>
      </w:r>
    </w:p>
    <w:p w:rsidR="00C30FEA" w:rsidRDefault="00575DCC">
      <w:pPr>
        <w:pStyle w:val="a3"/>
        <w:tabs>
          <w:tab w:val="left" w:pos="2956"/>
        </w:tabs>
        <w:spacing w:before="46" w:line="276" w:lineRule="auto"/>
        <w:ind w:left="141" w:right="38" w:firstLine="708"/>
        <w:jc w:val="both"/>
      </w:pPr>
      <w:r>
        <w:t>предполагает обостренное внимание и заботу о ребенке.</w:t>
      </w:r>
      <w:r>
        <w:rPr>
          <w:spacing w:val="40"/>
        </w:rPr>
        <w:t xml:space="preserve"> </w:t>
      </w:r>
      <w:r>
        <w:t>Для данного стиля</w:t>
      </w:r>
      <w:r>
        <w:rPr>
          <w:spacing w:val="40"/>
        </w:rPr>
        <w:t xml:space="preserve"> </w:t>
      </w:r>
      <w:r>
        <w:t>семейного воспитание характерен мелочный</w:t>
      </w:r>
      <w:r>
        <w:t xml:space="preserve"> контроль, сопровождающийся обилием ограничений и запретов, что непосредственно</w:t>
      </w:r>
      <w:r>
        <w:rPr>
          <w:spacing w:val="40"/>
        </w:rPr>
        <w:t xml:space="preserve"> </w:t>
      </w:r>
      <w:r>
        <w:t xml:space="preserve">усиливает </w:t>
      </w:r>
      <w:r>
        <w:rPr>
          <w:spacing w:val="-2"/>
        </w:rPr>
        <w:t>несамостоятельность,</w:t>
      </w:r>
      <w:r>
        <w:tab/>
      </w:r>
      <w:r>
        <w:rPr>
          <w:spacing w:val="-2"/>
        </w:rPr>
        <w:t xml:space="preserve">безынициативность, </w:t>
      </w:r>
      <w:r>
        <w:t>нерешительность, неумение постоять за себя.</w:t>
      </w:r>
      <w:r>
        <w:rPr>
          <w:spacing w:val="80"/>
        </w:rPr>
        <w:t xml:space="preserve"> </w:t>
      </w:r>
      <w:r>
        <w:t>При данном стиле воспитания успешная социализация ребенка невозможна.</w:t>
      </w:r>
    </w:p>
    <w:p w:rsidR="00C30FEA" w:rsidRDefault="00C30FEA">
      <w:pPr>
        <w:pStyle w:val="a3"/>
        <w:spacing w:before="96"/>
      </w:pPr>
    </w:p>
    <w:p w:rsidR="00C30FEA" w:rsidRDefault="00575DCC">
      <w:pPr>
        <w:pStyle w:val="1"/>
        <w:numPr>
          <w:ilvl w:val="0"/>
          <w:numId w:val="1"/>
        </w:numPr>
        <w:tabs>
          <w:tab w:val="left" w:pos="399"/>
        </w:tabs>
        <w:spacing w:before="1"/>
        <w:ind w:left="399" w:hanging="258"/>
        <w:jc w:val="both"/>
        <w:rPr>
          <w:i w:val="0"/>
        </w:rPr>
      </w:pPr>
      <w:r>
        <w:rPr>
          <w:spacing w:val="-2"/>
        </w:rPr>
        <w:t>Потворствующая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гиперпротекция</w:t>
      </w:r>
      <w:proofErr w:type="spellEnd"/>
      <w:r>
        <w:rPr>
          <w:spacing w:val="9"/>
        </w:rPr>
        <w:t xml:space="preserve"> </w:t>
      </w:r>
      <w:r>
        <w:rPr>
          <w:i w:val="0"/>
          <w:spacing w:val="-10"/>
        </w:rPr>
        <w:t>–</w:t>
      </w:r>
    </w:p>
    <w:p w:rsidR="00C30FEA" w:rsidRDefault="00575DCC">
      <w:pPr>
        <w:pStyle w:val="a3"/>
        <w:spacing w:before="40" w:line="276" w:lineRule="auto"/>
        <w:ind w:left="141" w:right="39" w:firstLine="708"/>
        <w:jc w:val="both"/>
      </w:pPr>
      <w:r>
        <w:t>при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стиле</w:t>
      </w:r>
      <w:r>
        <w:rPr>
          <w:spacing w:val="40"/>
        </w:rPr>
        <w:t xml:space="preserve"> </w:t>
      </w:r>
      <w:r>
        <w:t>воспитание происходит</w:t>
      </w:r>
      <w:r>
        <w:rPr>
          <w:spacing w:val="40"/>
        </w:rPr>
        <w:t xml:space="preserve"> </w:t>
      </w:r>
      <w:r>
        <w:t>по типу "кумир семьи". Ребенку происходит</w:t>
      </w:r>
      <w:r>
        <w:rPr>
          <w:spacing w:val="59"/>
        </w:rPr>
        <w:t xml:space="preserve">  </w:t>
      </w:r>
      <w:r>
        <w:t>потакание</w:t>
      </w:r>
      <w:r>
        <w:rPr>
          <w:spacing w:val="59"/>
        </w:rPr>
        <w:t xml:space="preserve">  </w:t>
      </w:r>
      <w:r>
        <w:t>всем</w:t>
      </w:r>
      <w:r>
        <w:rPr>
          <w:spacing w:val="60"/>
        </w:rPr>
        <w:t xml:space="preserve">  </w:t>
      </w:r>
      <w:r>
        <w:t>его</w:t>
      </w:r>
      <w:r>
        <w:rPr>
          <w:spacing w:val="61"/>
        </w:rPr>
        <w:t xml:space="preserve">  </w:t>
      </w:r>
      <w:r>
        <w:rPr>
          <w:spacing w:val="-2"/>
        </w:rPr>
        <w:t>желаниям,</w:t>
      </w:r>
    </w:p>
    <w:p w:rsidR="00C30FEA" w:rsidRDefault="00575DCC">
      <w:pPr>
        <w:pStyle w:val="a3"/>
        <w:spacing w:before="79" w:line="276" w:lineRule="auto"/>
        <w:ind w:left="141" w:right="38"/>
        <w:jc w:val="both"/>
      </w:pPr>
      <w:r>
        <w:br w:type="column"/>
      </w:r>
      <w:r>
        <w:lastRenderedPageBreak/>
        <w:t>реализуется чрезмерное покровительство и обожание, результирующие непомерно высокий уровень притязаний ребенк</w:t>
      </w:r>
      <w:r>
        <w:t xml:space="preserve">а, безудержное стремление к лидерству и </w:t>
      </w:r>
      <w:proofErr w:type="spellStart"/>
      <w:r>
        <w:t>превосходств</w:t>
      </w:r>
      <w:proofErr w:type="gramStart"/>
      <w:r>
        <w:t>y</w:t>
      </w:r>
      <w:proofErr w:type="spellEnd"/>
      <w:proofErr w:type="gramEnd"/>
      <w:r>
        <w:t>, сочетающееся с недостаточным упорством и опорой на собственные ресурсы.</w:t>
      </w:r>
    </w:p>
    <w:p w:rsidR="00C30FEA" w:rsidRDefault="00C30FEA">
      <w:pPr>
        <w:pStyle w:val="a3"/>
        <w:spacing w:before="43"/>
      </w:pPr>
    </w:p>
    <w:p w:rsidR="00C30FEA" w:rsidRDefault="00575DCC">
      <w:pPr>
        <w:pStyle w:val="1"/>
        <w:numPr>
          <w:ilvl w:val="0"/>
          <w:numId w:val="1"/>
        </w:numPr>
        <w:tabs>
          <w:tab w:val="left" w:pos="399"/>
        </w:tabs>
        <w:ind w:left="399" w:hanging="258"/>
        <w:jc w:val="both"/>
        <w:rPr>
          <w:i w:val="0"/>
        </w:rPr>
      </w:pPr>
      <w:r>
        <w:t>Эмоциональное</w:t>
      </w:r>
      <w:r>
        <w:rPr>
          <w:spacing w:val="-13"/>
        </w:rPr>
        <w:t xml:space="preserve"> </w:t>
      </w:r>
      <w:r>
        <w:t>отвержение</w:t>
      </w:r>
      <w:r>
        <w:rPr>
          <w:spacing w:val="-12"/>
        </w:rPr>
        <w:t xml:space="preserve"> </w:t>
      </w:r>
      <w:r>
        <w:rPr>
          <w:i w:val="0"/>
          <w:spacing w:val="-10"/>
        </w:rPr>
        <w:t>–</w:t>
      </w:r>
    </w:p>
    <w:p w:rsidR="00C30FEA" w:rsidRDefault="00575DCC">
      <w:pPr>
        <w:pStyle w:val="a3"/>
        <w:spacing w:before="38" w:line="276" w:lineRule="auto"/>
        <w:ind w:left="141" w:right="38" w:firstLine="708"/>
        <w:jc w:val="both"/>
      </w:pPr>
      <w:r>
        <w:t>прослеживается в игнорирование потребностей ребенка, нередко жестокое обращение с ним. При таком стиле присутствуют ощущения родителей, что ребенок не "тот", не "такой".</w:t>
      </w:r>
      <w:r>
        <w:rPr>
          <w:spacing w:val="-6"/>
        </w:rPr>
        <w:t xml:space="preserve"> </w:t>
      </w:r>
      <w:r>
        <w:t>Иногда</w:t>
      </w:r>
      <w:r>
        <w:rPr>
          <w:spacing w:val="-5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маскируется</w:t>
      </w:r>
      <w:r>
        <w:rPr>
          <w:spacing w:val="-7"/>
        </w:rPr>
        <w:t xml:space="preserve"> </w:t>
      </w:r>
      <w:r>
        <w:t>преувеличенной заботой и вниманием, но выдает себя раздражением</w:t>
      </w:r>
      <w:r>
        <w:t>, недостатком искренности в общении, бессознательным стремлением</w:t>
      </w:r>
      <w:r>
        <w:rPr>
          <w:spacing w:val="40"/>
        </w:rPr>
        <w:t xml:space="preserve"> </w:t>
      </w:r>
      <w:r>
        <w:t>избежать тесных контактов, а при случае освободиться как-нибудь от обузы. Эмоциональное отвержение одинаково пагубно для всех детей.</w:t>
      </w:r>
    </w:p>
    <w:p w:rsidR="00C30FEA" w:rsidRDefault="00C30FEA">
      <w:pPr>
        <w:pStyle w:val="a3"/>
        <w:spacing w:before="45"/>
      </w:pPr>
    </w:p>
    <w:p w:rsidR="00C30FEA" w:rsidRDefault="00575DCC">
      <w:pPr>
        <w:pStyle w:val="1"/>
        <w:numPr>
          <w:ilvl w:val="0"/>
          <w:numId w:val="1"/>
        </w:numPr>
        <w:tabs>
          <w:tab w:val="left" w:pos="399"/>
        </w:tabs>
        <w:spacing w:before="1"/>
        <w:ind w:left="399" w:hanging="258"/>
      </w:pPr>
      <w:r>
        <w:rPr>
          <w:spacing w:val="-2"/>
        </w:rPr>
        <w:t>Повышенная</w:t>
      </w:r>
      <w:r>
        <w:t xml:space="preserve"> </w:t>
      </w:r>
      <w:r>
        <w:rPr>
          <w:spacing w:val="-2"/>
        </w:rPr>
        <w:t>моральная</w:t>
      </w:r>
    </w:p>
    <w:p w:rsidR="00C30FEA" w:rsidRDefault="00575DCC">
      <w:pPr>
        <w:spacing w:before="46"/>
        <w:ind w:left="2155"/>
        <w:rPr>
          <w:b/>
          <w:i/>
          <w:sz w:val="26"/>
        </w:rPr>
      </w:pPr>
      <w:r>
        <w:rPr>
          <w:b/>
          <w:i/>
          <w:spacing w:val="-2"/>
          <w:sz w:val="26"/>
        </w:rPr>
        <w:t>ответственность-</w:t>
      </w:r>
    </w:p>
    <w:p w:rsidR="00C30FEA" w:rsidRDefault="00575DCC">
      <w:pPr>
        <w:pStyle w:val="a3"/>
        <w:spacing w:before="39" w:line="276" w:lineRule="auto"/>
        <w:ind w:left="141" w:right="38" w:firstLine="763"/>
        <w:jc w:val="both"/>
      </w:pPr>
      <w:r>
        <w:t>характеризуется воз</w:t>
      </w:r>
      <w:r>
        <w:t>ложением на ребенка ответственности за жизнь и благополучие близких, настойчивые ожидания больших</w:t>
      </w:r>
      <w:r>
        <w:rPr>
          <w:spacing w:val="40"/>
        </w:rPr>
        <w:t xml:space="preserve"> </w:t>
      </w:r>
      <w:r>
        <w:t>успехов в жизни — все это естественно сочетается с игнорированием реальных потребностей ребенка, его собственных интересов, недостаточным вниманием к его псих</w:t>
      </w:r>
      <w:r>
        <w:t>офизическим особенностям.</w:t>
      </w:r>
    </w:p>
    <w:p w:rsidR="00C30FEA" w:rsidRDefault="00C30FEA">
      <w:pPr>
        <w:pStyle w:val="a3"/>
        <w:spacing w:before="95"/>
      </w:pPr>
    </w:p>
    <w:p w:rsidR="00C30FEA" w:rsidRDefault="00575DCC">
      <w:pPr>
        <w:pStyle w:val="a3"/>
        <w:ind w:left="141" w:right="39"/>
        <w:jc w:val="both"/>
        <w:rPr>
          <w:rFonts w:ascii="Cambria" w:hAnsi="Cambria"/>
          <w:i/>
          <w:sz w:val="29"/>
        </w:rPr>
      </w:pPr>
      <w:r>
        <w:rPr>
          <w:rFonts w:ascii="Arial Black" w:hAnsi="Arial Black"/>
          <w:color w:val="E26C09"/>
        </w:rPr>
        <w:t>«Без семьи человек один в мире и дрожит от холода».</w:t>
      </w:r>
      <w:r>
        <w:rPr>
          <w:rFonts w:ascii="Arial Black" w:hAnsi="Arial Black"/>
          <w:color w:val="E26C09"/>
          <w:spacing w:val="80"/>
        </w:rPr>
        <w:t xml:space="preserve">  </w:t>
      </w:r>
      <w:r>
        <w:rPr>
          <w:rFonts w:ascii="Cambria" w:hAnsi="Cambria"/>
          <w:i/>
          <w:color w:val="22828A"/>
          <w:sz w:val="29"/>
        </w:rPr>
        <w:t>Андре Моруа</w:t>
      </w:r>
    </w:p>
    <w:p w:rsidR="00C30FEA" w:rsidRDefault="00575DCC">
      <w:pPr>
        <w:spacing w:before="2" w:after="25"/>
        <w:rPr>
          <w:rFonts w:ascii="Cambria"/>
          <w:i/>
          <w:sz w:val="5"/>
        </w:rPr>
      </w:pPr>
      <w:r>
        <w:br w:type="column"/>
      </w:r>
    </w:p>
    <w:p w:rsidR="00C30FEA" w:rsidRDefault="00575DCC">
      <w:pPr>
        <w:pStyle w:val="a3"/>
        <w:ind w:left="169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drawing>
          <wp:inline distT="0" distB="0" distL="0" distR="0">
            <wp:extent cx="3003426" cy="3017520"/>
            <wp:effectExtent l="0" t="0" r="0" b="0"/>
            <wp:docPr id="3" name="Image 3" descr="D:\Работа\Курсы\ИНФОУРОК\Воспитание и социализация 72 ч\Позитивная социализация учащихся\hello_html_62634c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:\Работа\Курсы\ИНФОУРОК\Воспитание и социализация 72 ч\Позитивная социализация учащихся\hello_html_62634c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426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EA" w:rsidRDefault="00575DCC">
      <w:pPr>
        <w:spacing w:before="86"/>
        <w:ind w:left="141"/>
        <w:jc w:val="both"/>
        <w:rPr>
          <w:b/>
          <w:i/>
          <w:sz w:val="40"/>
        </w:rPr>
      </w:pPr>
      <w:r>
        <w:rPr>
          <w:b/>
          <w:i/>
          <w:sz w:val="40"/>
        </w:rPr>
        <w:t>Психологический</w:t>
      </w:r>
      <w:r>
        <w:rPr>
          <w:b/>
          <w:i/>
          <w:spacing w:val="47"/>
          <w:w w:val="150"/>
          <w:sz w:val="40"/>
        </w:rPr>
        <w:t xml:space="preserve"> </w:t>
      </w:r>
      <w:r>
        <w:rPr>
          <w:b/>
          <w:i/>
          <w:spacing w:val="-2"/>
          <w:sz w:val="40"/>
        </w:rPr>
        <w:t>климат</w:t>
      </w:r>
    </w:p>
    <w:p w:rsidR="00C30FEA" w:rsidRDefault="00575DCC">
      <w:pPr>
        <w:spacing w:before="61" w:line="276" w:lineRule="auto"/>
        <w:ind w:left="141" w:right="111"/>
        <w:jc w:val="both"/>
        <w:rPr>
          <w:i/>
          <w:sz w:val="32"/>
        </w:rPr>
      </w:pPr>
      <w:r>
        <w:rPr>
          <w:i/>
          <w:sz w:val="32"/>
        </w:rPr>
        <w:t>в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семье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определяет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 xml:space="preserve">устойчивость внутрисемейных отношений, оказывает решительное влияние на развитие, как детей, так и </w:t>
      </w:r>
      <w:r>
        <w:rPr>
          <w:i/>
          <w:spacing w:val="-2"/>
          <w:sz w:val="32"/>
        </w:rPr>
        <w:t>взрослых.</w:t>
      </w:r>
    </w:p>
    <w:p w:rsidR="00C30FEA" w:rsidRDefault="00575DCC">
      <w:pPr>
        <w:pStyle w:val="a3"/>
        <w:ind w:left="3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28955" cy="1645920"/>
            <wp:effectExtent l="0" t="0" r="0" b="0"/>
            <wp:docPr id="4" name="Image 4" descr="D:\Работа\Курсы\ИНФОУРОК\Воспитание и социализация 72 ч\Позитивная социализация учащихся\depositphotos_54060341-stock-illustration-family-of-fiv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:\Работа\Курсы\ИНФОУРОК\Воспитание и социализация 72 ч\Позитивная социализация учащихся\depositphotos_54060341-stock-illustration-family-of-fiv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95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FEA">
      <w:pgSz w:w="16840" w:h="11910" w:orient="landscape"/>
      <w:pgMar w:top="760" w:right="566" w:bottom="280" w:left="425" w:header="720" w:footer="720" w:gutter="0"/>
      <w:cols w:num="3" w:space="720" w:equalWidth="0">
        <w:col w:w="4910" w:space="524"/>
        <w:col w:w="4910" w:space="525"/>
        <w:col w:w="4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BDC"/>
    <w:multiLevelType w:val="hybridMultilevel"/>
    <w:tmpl w:val="CE62463A"/>
    <w:lvl w:ilvl="0" w:tplc="78BC4280">
      <w:numFmt w:val="bullet"/>
      <w:lvlText w:val="•"/>
      <w:lvlJc w:val="left"/>
      <w:pPr>
        <w:ind w:left="56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54FD70">
      <w:numFmt w:val="bullet"/>
      <w:lvlText w:val="•"/>
      <w:lvlJc w:val="left"/>
      <w:pPr>
        <w:ind w:left="994" w:hanging="430"/>
      </w:pPr>
      <w:rPr>
        <w:rFonts w:hint="default"/>
        <w:lang w:val="ru-RU" w:eastAsia="en-US" w:bidi="ar-SA"/>
      </w:rPr>
    </w:lvl>
    <w:lvl w:ilvl="2" w:tplc="4C9EBC62">
      <w:numFmt w:val="bullet"/>
      <w:lvlText w:val="•"/>
      <w:lvlJc w:val="left"/>
      <w:pPr>
        <w:ind w:left="1429" w:hanging="430"/>
      </w:pPr>
      <w:rPr>
        <w:rFonts w:hint="default"/>
        <w:lang w:val="ru-RU" w:eastAsia="en-US" w:bidi="ar-SA"/>
      </w:rPr>
    </w:lvl>
    <w:lvl w:ilvl="3" w:tplc="9ED61F1A">
      <w:numFmt w:val="bullet"/>
      <w:lvlText w:val="•"/>
      <w:lvlJc w:val="left"/>
      <w:pPr>
        <w:ind w:left="1864" w:hanging="430"/>
      </w:pPr>
      <w:rPr>
        <w:rFonts w:hint="default"/>
        <w:lang w:val="ru-RU" w:eastAsia="en-US" w:bidi="ar-SA"/>
      </w:rPr>
    </w:lvl>
    <w:lvl w:ilvl="4" w:tplc="729A0CDA">
      <w:numFmt w:val="bullet"/>
      <w:lvlText w:val="•"/>
      <w:lvlJc w:val="left"/>
      <w:pPr>
        <w:ind w:left="2299" w:hanging="430"/>
      </w:pPr>
      <w:rPr>
        <w:rFonts w:hint="default"/>
        <w:lang w:val="ru-RU" w:eastAsia="en-US" w:bidi="ar-SA"/>
      </w:rPr>
    </w:lvl>
    <w:lvl w:ilvl="5" w:tplc="58ECE06A">
      <w:numFmt w:val="bullet"/>
      <w:lvlText w:val="•"/>
      <w:lvlJc w:val="left"/>
      <w:pPr>
        <w:ind w:left="2734" w:hanging="430"/>
      </w:pPr>
      <w:rPr>
        <w:rFonts w:hint="default"/>
        <w:lang w:val="ru-RU" w:eastAsia="en-US" w:bidi="ar-SA"/>
      </w:rPr>
    </w:lvl>
    <w:lvl w:ilvl="6" w:tplc="FC3AD51C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7" w:tplc="37DC796E">
      <w:numFmt w:val="bullet"/>
      <w:lvlText w:val="•"/>
      <w:lvlJc w:val="left"/>
      <w:pPr>
        <w:ind w:left="3604" w:hanging="430"/>
      </w:pPr>
      <w:rPr>
        <w:rFonts w:hint="default"/>
        <w:lang w:val="ru-RU" w:eastAsia="en-US" w:bidi="ar-SA"/>
      </w:rPr>
    </w:lvl>
    <w:lvl w:ilvl="8" w:tplc="E7869CE0">
      <w:numFmt w:val="bullet"/>
      <w:lvlText w:val="•"/>
      <w:lvlJc w:val="left"/>
      <w:pPr>
        <w:ind w:left="4039" w:hanging="430"/>
      </w:pPr>
      <w:rPr>
        <w:rFonts w:hint="default"/>
        <w:lang w:val="ru-RU" w:eastAsia="en-US" w:bidi="ar-SA"/>
      </w:rPr>
    </w:lvl>
  </w:abstractNum>
  <w:abstractNum w:abstractNumId="1">
    <w:nsid w:val="65315840"/>
    <w:multiLevelType w:val="hybridMultilevel"/>
    <w:tmpl w:val="96BE8356"/>
    <w:lvl w:ilvl="0" w:tplc="D8642574">
      <w:start w:val="1"/>
      <w:numFmt w:val="decimal"/>
      <w:lvlText w:val="%1.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ru-RU" w:eastAsia="en-US" w:bidi="ar-SA"/>
      </w:rPr>
    </w:lvl>
    <w:lvl w:ilvl="1" w:tplc="1DD4C94A">
      <w:numFmt w:val="bullet"/>
      <w:lvlText w:val="•"/>
      <w:lvlJc w:val="left"/>
      <w:pPr>
        <w:ind w:left="850" w:hanging="260"/>
      </w:pPr>
      <w:rPr>
        <w:rFonts w:hint="default"/>
        <w:lang w:val="ru-RU" w:eastAsia="en-US" w:bidi="ar-SA"/>
      </w:rPr>
    </w:lvl>
    <w:lvl w:ilvl="2" w:tplc="C99608D0">
      <w:numFmt w:val="bullet"/>
      <w:lvlText w:val="•"/>
      <w:lvlJc w:val="left"/>
      <w:pPr>
        <w:ind w:left="1301" w:hanging="260"/>
      </w:pPr>
      <w:rPr>
        <w:rFonts w:hint="default"/>
        <w:lang w:val="ru-RU" w:eastAsia="en-US" w:bidi="ar-SA"/>
      </w:rPr>
    </w:lvl>
    <w:lvl w:ilvl="3" w:tplc="818C5532">
      <w:numFmt w:val="bullet"/>
      <w:lvlText w:val="•"/>
      <w:lvlJc w:val="left"/>
      <w:pPr>
        <w:ind w:left="1752" w:hanging="260"/>
      </w:pPr>
      <w:rPr>
        <w:rFonts w:hint="default"/>
        <w:lang w:val="ru-RU" w:eastAsia="en-US" w:bidi="ar-SA"/>
      </w:rPr>
    </w:lvl>
    <w:lvl w:ilvl="4" w:tplc="DF5C4B14">
      <w:numFmt w:val="bullet"/>
      <w:lvlText w:val="•"/>
      <w:lvlJc w:val="left"/>
      <w:pPr>
        <w:ind w:left="2203" w:hanging="260"/>
      </w:pPr>
      <w:rPr>
        <w:rFonts w:hint="default"/>
        <w:lang w:val="ru-RU" w:eastAsia="en-US" w:bidi="ar-SA"/>
      </w:rPr>
    </w:lvl>
    <w:lvl w:ilvl="5" w:tplc="925EA288">
      <w:numFmt w:val="bullet"/>
      <w:lvlText w:val="•"/>
      <w:lvlJc w:val="left"/>
      <w:pPr>
        <w:ind w:left="2654" w:hanging="260"/>
      </w:pPr>
      <w:rPr>
        <w:rFonts w:hint="default"/>
        <w:lang w:val="ru-RU" w:eastAsia="en-US" w:bidi="ar-SA"/>
      </w:rPr>
    </w:lvl>
    <w:lvl w:ilvl="6" w:tplc="EA50A0B6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7" w:tplc="05EEB608">
      <w:numFmt w:val="bullet"/>
      <w:lvlText w:val="•"/>
      <w:lvlJc w:val="left"/>
      <w:pPr>
        <w:ind w:left="3556" w:hanging="260"/>
      </w:pPr>
      <w:rPr>
        <w:rFonts w:hint="default"/>
        <w:lang w:val="ru-RU" w:eastAsia="en-US" w:bidi="ar-SA"/>
      </w:rPr>
    </w:lvl>
    <w:lvl w:ilvl="8" w:tplc="D910C708">
      <w:numFmt w:val="bullet"/>
      <w:lvlText w:val="•"/>
      <w:lvlJc w:val="left"/>
      <w:pPr>
        <w:ind w:left="400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0FEA"/>
    <w:rsid w:val="00575DCC"/>
    <w:rsid w:val="00C30FEA"/>
    <w:rsid w:val="00E23389"/>
    <w:rsid w:val="00F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 w:hanging="258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6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5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2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 w:hanging="258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6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5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2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</dc:creator>
  <cp:lastModifiedBy>User</cp:lastModifiedBy>
  <cp:revision>2</cp:revision>
  <dcterms:created xsi:type="dcterms:W3CDTF">2024-12-26T01:20:00Z</dcterms:created>
  <dcterms:modified xsi:type="dcterms:W3CDTF">2024-12-26T01:42:00Z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2010</vt:lpwstr>
  </property>
</Properties>
</file>